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F27" w:rsidRDefault="00127F27" w:rsidP="00127F27">
      <w:pPr>
        <w:rPr>
          <w:rFonts w:ascii="Times New Roman" w:hAnsi="Times New Roman" w:cs="Times New Roman"/>
          <w:sz w:val="24"/>
          <w:szCs w:val="28"/>
          <w:lang w:val="kk-KZ"/>
        </w:rPr>
      </w:pPr>
      <w:r>
        <w:rPr>
          <w:rFonts w:ascii="Times New Roman" w:hAnsi="Times New Roman" w:cs="Times New Roman"/>
          <w:b/>
          <w:sz w:val="24"/>
          <w:szCs w:val="28"/>
          <w:lang w:val="kk-KZ"/>
        </w:rPr>
        <w:t xml:space="preserve">Нукаева Гульнур Отановна </w:t>
      </w:r>
      <w:r>
        <w:rPr>
          <w:rFonts w:ascii="Times New Roman" w:hAnsi="Times New Roman" w:cs="Times New Roman"/>
          <w:sz w:val="24"/>
          <w:szCs w:val="28"/>
        </w:rPr>
        <w:t xml:space="preserve"> - №</w:t>
      </w:r>
      <w:r>
        <w:rPr>
          <w:rFonts w:ascii="Times New Roman" w:hAnsi="Times New Roman" w:cs="Times New Roman"/>
          <w:sz w:val="24"/>
          <w:szCs w:val="28"/>
          <w:lang w:val="kk-KZ"/>
        </w:rPr>
        <w:t>1</w:t>
      </w:r>
      <w:r>
        <w:rPr>
          <w:rFonts w:ascii="Times New Roman" w:hAnsi="Times New Roman" w:cs="Times New Roman"/>
          <w:sz w:val="24"/>
          <w:szCs w:val="28"/>
        </w:rPr>
        <w:t>7</w:t>
      </w:r>
      <w:r>
        <w:rPr>
          <w:rFonts w:ascii="Times New Roman" w:hAnsi="Times New Roman" w:cs="Times New Roman"/>
          <w:sz w:val="24"/>
          <w:szCs w:val="28"/>
          <w:lang w:val="kk-KZ"/>
        </w:rPr>
        <w:t>2 мектеп-</w:t>
      </w:r>
      <w:r>
        <w:rPr>
          <w:rFonts w:ascii="Times New Roman" w:hAnsi="Times New Roman" w:cs="Times New Roman"/>
          <w:sz w:val="24"/>
          <w:szCs w:val="28"/>
        </w:rPr>
        <w:t>гимназия КММ-</w:t>
      </w:r>
      <w:r>
        <w:rPr>
          <w:rFonts w:ascii="Times New Roman" w:hAnsi="Times New Roman" w:cs="Times New Roman"/>
          <w:sz w:val="24"/>
          <w:szCs w:val="28"/>
          <w:lang w:val="kk-KZ"/>
        </w:rPr>
        <w:t xml:space="preserve">сінің тарих және құқық пәндерінің мұғалімі.                                                                                                                                  Сабақ жоспары  Алматы қаласы Білім басқармасының ҚББЖТҒӘО қолдауымен жасалды. </w:t>
      </w:r>
    </w:p>
    <w:p w:rsidR="00127F27" w:rsidRDefault="00127F27" w:rsidP="00127F27">
      <w:pPr>
        <w:tabs>
          <w:tab w:val="left" w:pos="145"/>
        </w:tabs>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p>
    <w:tbl>
      <w:tblPr>
        <w:tblStyle w:val="5"/>
        <w:tblW w:w="10456" w:type="dxa"/>
        <w:tblLook w:val="04A0" w:firstRow="1" w:lastRow="0" w:firstColumn="1" w:lastColumn="0" w:noHBand="0" w:noVBand="1"/>
      </w:tblPr>
      <w:tblGrid>
        <w:gridCol w:w="2041"/>
        <w:gridCol w:w="5024"/>
        <w:gridCol w:w="3391"/>
      </w:tblGrid>
      <w:tr w:rsidR="00127F27" w:rsidTr="00127F27">
        <w:tc>
          <w:tcPr>
            <w:tcW w:w="2041" w:type="dxa"/>
            <w:tcBorders>
              <w:top w:val="single" w:sz="4" w:space="0" w:color="auto"/>
              <w:left w:val="single" w:sz="4" w:space="0" w:color="auto"/>
              <w:bottom w:val="single" w:sz="4" w:space="0" w:color="auto"/>
              <w:right w:val="single" w:sz="4" w:space="0" w:color="auto"/>
            </w:tcBorders>
            <w:hideMark/>
          </w:tcPr>
          <w:p w:rsidR="00127F27" w:rsidRDefault="00127F27">
            <w:pPr>
              <w:rPr>
                <w:rFonts w:ascii="Times New Roman" w:hAnsi="Times New Roman"/>
                <w:b/>
                <w:sz w:val="24"/>
                <w:szCs w:val="24"/>
              </w:rPr>
            </w:pPr>
            <w:r>
              <w:rPr>
                <w:rFonts w:ascii="Times New Roman" w:hAnsi="Times New Roman"/>
                <w:b/>
                <w:sz w:val="24"/>
                <w:szCs w:val="24"/>
                <w:lang w:val="kk-KZ"/>
              </w:rPr>
              <w:t>І тоқсан</w:t>
            </w:r>
          </w:p>
        </w:tc>
        <w:tc>
          <w:tcPr>
            <w:tcW w:w="5024" w:type="dxa"/>
            <w:tcBorders>
              <w:top w:val="single" w:sz="4" w:space="0" w:color="auto"/>
              <w:left w:val="single" w:sz="4" w:space="0" w:color="auto"/>
              <w:bottom w:val="single" w:sz="4" w:space="0" w:color="auto"/>
              <w:right w:val="single" w:sz="4" w:space="0" w:color="auto"/>
            </w:tcBorders>
          </w:tcPr>
          <w:p w:rsidR="00127F27" w:rsidRDefault="00127F27">
            <w:pPr>
              <w:rPr>
                <w:rFonts w:ascii="Times New Roman" w:hAnsi="Times New Roman"/>
                <w:b/>
                <w:sz w:val="24"/>
                <w:szCs w:val="24"/>
                <w:lang w:val="kk-KZ"/>
              </w:rPr>
            </w:pPr>
          </w:p>
        </w:tc>
        <w:tc>
          <w:tcPr>
            <w:tcW w:w="3391" w:type="dxa"/>
            <w:tcBorders>
              <w:top w:val="single" w:sz="4" w:space="0" w:color="auto"/>
              <w:left w:val="single" w:sz="4" w:space="0" w:color="auto"/>
              <w:bottom w:val="single" w:sz="4" w:space="0" w:color="auto"/>
              <w:right w:val="single" w:sz="4" w:space="0" w:color="auto"/>
            </w:tcBorders>
            <w:hideMark/>
          </w:tcPr>
          <w:p w:rsidR="00127F27" w:rsidRDefault="00127F27">
            <w:pPr>
              <w:rPr>
                <w:rFonts w:ascii="Times New Roman" w:hAnsi="Times New Roman"/>
                <w:b/>
                <w:sz w:val="24"/>
                <w:szCs w:val="24"/>
                <w:lang w:val="kk-KZ"/>
              </w:rPr>
            </w:pPr>
            <w:r>
              <w:rPr>
                <w:rFonts w:ascii="Times New Roman" w:hAnsi="Times New Roman"/>
                <w:b/>
                <w:sz w:val="24"/>
                <w:szCs w:val="24"/>
                <w:lang w:val="kk-KZ"/>
              </w:rPr>
              <w:t>4</w:t>
            </w:r>
            <w:r>
              <w:rPr>
                <w:rFonts w:ascii="Times New Roman" w:hAnsi="Times New Roman"/>
                <w:b/>
                <w:sz w:val="24"/>
                <w:szCs w:val="24"/>
              </w:rPr>
              <w:t>-</w:t>
            </w:r>
            <w:proofErr w:type="spellStart"/>
            <w:r>
              <w:rPr>
                <w:rFonts w:ascii="Times New Roman" w:hAnsi="Times New Roman"/>
                <w:b/>
                <w:sz w:val="24"/>
                <w:szCs w:val="24"/>
              </w:rPr>
              <w:t>саба</w:t>
            </w:r>
            <w:proofErr w:type="spellEnd"/>
            <w:r>
              <w:rPr>
                <w:rFonts w:ascii="Times New Roman" w:hAnsi="Times New Roman"/>
                <w:b/>
                <w:sz w:val="24"/>
                <w:szCs w:val="24"/>
                <w:lang w:val="kk-KZ"/>
              </w:rPr>
              <w:t>қ</w:t>
            </w:r>
          </w:p>
        </w:tc>
      </w:tr>
      <w:tr w:rsidR="00127F27" w:rsidTr="00127F27">
        <w:tc>
          <w:tcPr>
            <w:tcW w:w="2041" w:type="dxa"/>
            <w:tcBorders>
              <w:top w:val="single" w:sz="4" w:space="0" w:color="auto"/>
              <w:left w:val="single" w:sz="4" w:space="0" w:color="auto"/>
              <w:bottom w:val="single" w:sz="4" w:space="0" w:color="auto"/>
              <w:right w:val="single" w:sz="4" w:space="0" w:color="auto"/>
            </w:tcBorders>
          </w:tcPr>
          <w:p w:rsidR="00127F27" w:rsidRDefault="00127F27">
            <w:pPr>
              <w:rPr>
                <w:rFonts w:ascii="Times New Roman" w:hAnsi="Times New Roman" w:cs="Times New Roman"/>
                <w:b/>
                <w:sz w:val="24"/>
                <w:szCs w:val="24"/>
                <w:lang w:val="kk-KZ"/>
              </w:rPr>
            </w:pPr>
          </w:p>
          <w:p w:rsidR="00127F27" w:rsidRDefault="00127F27">
            <w:pPr>
              <w:rPr>
                <w:rFonts w:ascii="Times New Roman" w:hAnsi="Times New Roman" w:cs="Times New Roman"/>
                <w:b/>
                <w:sz w:val="24"/>
                <w:szCs w:val="24"/>
                <w:lang w:val="kk-KZ"/>
              </w:rPr>
            </w:pPr>
            <w:r>
              <w:rPr>
                <w:rFonts w:ascii="Times New Roman" w:hAnsi="Times New Roman" w:cs="Times New Roman"/>
                <w:b/>
                <w:sz w:val="28"/>
                <w:szCs w:val="28"/>
                <w:lang w:val="kk-KZ"/>
              </w:rPr>
              <w:t>§5-6</w:t>
            </w:r>
          </w:p>
        </w:tc>
        <w:tc>
          <w:tcPr>
            <w:tcW w:w="5024" w:type="dxa"/>
            <w:tcBorders>
              <w:top w:val="single" w:sz="4" w:space="0" w:color="auto"/>
              <w:left w:val="single" w:sz="4" w:space="0" w:color="auto"/>
              <w:bottom w:val="single" w:sz="4" w:space="0" w:color="auto"/>
              <w:right w:val="single" w:sz="4" w:space="0" w:color="auto"/>
            </w:tcBorders>
            <w:hideMark/>
          </w:tcPr>
          <w:p w:rsidR="00127F27" w:rsidRDefault="00127F27">
            <w:pPr>
              <w:tabs>
                <w:tab w:val="left" w:pos="145"/>
              </w:tabs>
              <w:contextualSpacing/>
              <w:rPr>
                <w:rFonts w:ascii="Times New Roman" w:hAnsi="Times New Roman"/>
                <w:b/>
                <w:sz w:val="24"/>
                <w:szCs w:val="24"/>
                <w:lang w:val="kk-KZ"/>
              </w:rPr>
            </w:pPr>
            <w:r>
              <w:rPr>
                <w:rFonts w:ascii="Times New Roman" w:hAnsi="Times New Roman"/>
                <w:b/>
                <w:sz w:val="24"/>
                <w:szCs w:val="24"/>
                <w:lang w:val="kk-KZ"/>
              </w:rPr>
              <w:t xml:space="preserve">Пәннің атауы: </w:t>
            </w:r>
          </w:p>
          <w:p w:rsidR="00127F27" w:rsidRDefault="00127F27">
            <w:pPr>
              <w:rPr>
                <w:rFonts w:ascii="Times New Roman" w:hAnsi="Times New Roman" w:cs="Times New Roman"/>
                <w:lang w:val="kk-KZ"/>
              </w:rPr>
            </w:pPr>
            <w:r w:rsidRPr="00091169">
              <w:rPr>
                <w:rFonts w:ascii="Times New Roman" w:hAnsi="Times New Roman" w:cs="Times New Roman"/>
                <w:sz w:val="24"/>
                <w:lang w:val="kk-KZ"/>
              </w:rPr>
              <w:t>Құқық негіздері</w:t>
            </w:r>
          </w:p>
        </w:tc>
        <w:tc>
          <w:tcPr>
            <w:tcW w:w="3391" w:type="dxa"/>
            <w:tcBorders>
              <w:top w:val="single" w:sz="4" w:space="0" w:color="auto"/>
              <w:left w:val="single" w:sz="4" w:space="0" w:color="auto"/>
              <w:bottom w:val="single" w:sz="4" w:space="0" w:color="auto"/>
              <w:right w:val="single" w:sz="4" w:space="0" w:color="auto"/>
            </w:tcBorders>
            <w:hideMark/>
          </w:tcPr>
          <w:p w:rsidR="00127F27" w:rsidRDefault="00127F27">
            <w:pPr>
              <w:rPr>
                <w:rFonts w:ascii="Times New Roman" w:hAnsi="Times New Roman"/>
                <w:sz w:val="24"/>
                <w:szCs w:val="24"/>
                <w:lang w:val="kk-KZ"/>
              </w:rPr>
            </w:pPr>
            <w:r>
              <w:rPr>
                <w:rFonts w:ascii="Times New Roman" w:hAnsi="Times New Roman" w:cs="Times New Roman"/>
                <w:b/>
                <w:sz w:val="24"/>
                <w:szCs w:val="28"/>
                <w:lang w:val="kk-KZ"/>
              </w:rPr>
              <w:t>10-сынып</w:t>
            </w:r>
            <w:r>
              <w:rPr>
                <w:rFonts w:ascii="Times New Roman" w:hAnsi="Times New Roman" w:cs="Times New Roman"/>
                <w:sz w:val="24"/>
                <w:szCs w:val="28"/>
                <w:lang w:val="kk-KZ"/>
              </w:rPr>
              <w:t xml:space="preserve"> Қоғамдық -гуманитарлық  бағыт</w:t>
            </w:r>
          </w:p>
        </w:tc>
      </w:tr>
      <w:tr w:rsidR="00127F27" w:rsidRPr="00091169" w:rsidTr="00127F27">
        <w:tc>
          <w:tcPr>
            <w:tcW w:w="2041" w:type="dxa"/>
            <w:tcBorders>
              <w:top w:val="single" w:sz="4" w:space="0" w:color="auto"/>
              <w:left w:val="single" w:sz="4" w:space="0" w:color="auto"/>
              <w:bottom w:val="single" w:sz="4" w:space="0" w:color="auto"/>
              <w:right w:val="single" w:sz="4" w:space="0" w:color="auto"/>
            </w:tcBorders>
            <w:hideMark/>
          </w:tcPr>
          <w:p w:rsidR="00127F27" w:rsidRDefault="00127F27">
            <w:pPr>
              <w:rPr>
                <w:rFonts w:ascii="Times New Roman" w:hAnsi="Times New Roman"/>
                <w:b/>
                <w:sz w:val="24"/>
                <w:szCs w:val="24"/>
                <w:lang w:val="kk-KZ"/>
              </w:rPr>
            </w:pPr>
            <w:r>
              <w:rPr>
                <w:rFonts w:ascii="Times New Roman" w:hAnsi="Times New Roman"/>
                <w:b/>
                <w:sz w:val="24"/>
                <w:szCs w:val="24"/>
                <w:lang w:val="kk-KZ"/>
              </w:rPr>
              <w:t xml:space="preserve">Сабақтың тақырыбы: </w:t>
            </w:r>
          </w:p>
        </w:tc>
        <w:tc>
          <w:tcPr>
            <w:tcW w:w="8415" w:type="dxa"/>
            <w:gridSpan w:val="2"/>
            <w:tcBorders>
              <w:top w:val="single" w:sz="4" w:space="0" w:color="auto"/>
              <w:left w:val="single" w:sz="4" w:space="0" w:color="auto"/>
              <w:bottom w:val="single" w:sz="4" w:space="0" w:color="auto"/>
              <w:right w:val="single" w:sz="4" w:space="0" w:color="auto"/>
            </w:tcBorders>
            <w:hideMark/>
          </w:tcPr>
          <w:p w:rsidR="00127F27" w:rsidRDefault="00127F27">
            <w:pPr>
              <w:rPr>
                <w:rFonts w:ascii="Times New Roman" w:eastAsia="Times New Roman" w:hAnsi="Times New Roman" w:cs="Times New Roman"/>
                <w:b/>
                <w:sz w:val="24"/>
                <w:szCs w:val="24"/>
                <w:lang w:val="kk-KZ" w:eastAsia="ru-RU"/>
              </w:rPr>
            </w:pPr>
            <w:r>
              <w:rPr>
                <w:rFonts w:ascii="Times New Roman" w:hAnsi="Times New Roman"/>
                <w:b/>
                <w:sz w:val="24"/>
                <w:szCs w:val="24"/>
                <w:lang w:val="kk-KZ"/>
              </w:rPr>
              <w:t xml:space="preserve"> </w:t>
            </w:r>
            <w:r>
              <w:rPr>
                <w:rFonts w:ascii="Times New Roman" w:eastAsia="Times New Roman" w:hAnsi="Times New Roman" w:cs="Times New Roman"/>
                <w:b/>
                <w:sz w:val="24"/>
                <w:szCs w:val="24"/>
                <w:lang w:val="kk-KZ" w:eastAsia="ru-RU"/>
              </w:rPr>
              <w:t>Құқық жүйесі: саласы, құқықтық институт, құқықтық норма(1-сабақ)</w:t>
            </w:r>
          </w:p>
          <w:p w:rsidR="00127F27" w:rsidRDefault="00127F27">
            <w:pPr>
              <w:rPr>
                <w:rFonts w:ascii="Times New Roman" w:hAnsi="Times New Roman"/>
                <w:b/>
                <w:sz w:val="24"/>
                <w:szCs w:val="24"/>
                <w:lang w:val="kk-KZ"/>
              </w:rPr>
            </w:pPr>
            <w:r>
              <w:rPr>
                <w:rFonts w:ascii="Times New Roman" w:hAnsi="Times New Roman"/>
                <w:b/>
                <w:sz w:val="24"/>
                <w:szCs w:val="24"/>
                <w:lang w:val="kk-KZ"/>
              </w:rPr>
              <w:t xml:space="preserve"> </w:t>
            </w:r>
          </w:p>
        </w:tc>
      </w:tr>
      <w:tr w:rsidR="00127F27" w:rsidRPr="00091169" w:rsidTr="00127F27">
        <w:tc>
          <w:tcPr>
            <w:tcW w:w="2041" w:type="dxa"/>
            <w:tcBorders>
              <w:top w:val="single" w:sz="4" w:space="0" w:color="auto"/>
              <w:left w:val="single" w:sz="4" w:space="0" w:color="auto"/>
              <w:bottom w:val="single" w:sz="4" w:space="0" w:color="auto"/>
              <w:right w:val="single" w:sz="4" w:space="0" w:color="auto"/>
            </w:tcBorders>
            <w:hideMark/>
          </w:tcPr>
          <w:p w:rsidR="00127F27" w:rsidRDefault="00127F27">
            <w:pPr>
              <w:rPr>
                <w:rFonts w:ascii="Times New Roman" w:hAnsi="Times New Roman"/>
                <w:b/>
                <w:sz w:val="24"/>
                <w:szCs w:val="24"/>
                <w:lang w:val="kk-KZ"/>
              </w:rPr>
            </w:pPr>
            <w:r>
              <w:rPr>
                <w:rFonts w:ascii="Times New Roman" w:hAnsi="Times New Roman"/>
                <w:b/>
                <w:sz w:val="24"/>
                <w:szCs w:val="24"/>
                <w:lang w:val="kk-KZ"/>
              </w:rPr>
              <w:t>Оқу мақсаты:</w:t>
            </w:r>
          </w:p>
        </w:tc>
        <w:tc>
          <w:tcPr>
            <w:tcW w:w="8415" w:type="dxa"/>
            <w:gridSpan w:val="2"/>
            <w:tcBorders>
              <w:top w:val="single" w:sz="4" w:space="0" w:color="auto"/>
              <w:left w:val="single" w:sz="4" w:space="0" w:color="auto"/>
              <w:bottom w:val="single" w:sz="4" w:space="0" w:color="auto"/>
              <w:right w:val="single" w:sz="4" w:space="0" w:color="auto"/>
            </w:tcBorders>
            <w:hideMark/>
          </w:tcPr>
          <w:p w:rsidR="00127F27" w:rsidRDefault="00127F27">
            <w:pPr>
              <w:rPr>
                <w:rFonts w:ascii="Times New Roman" w:hAnsi="Times New Roman"/>
                <w:b/>
                <w:szCs w:val="24"/>
                <w:lang w:val="kk-KZ"/>
              </w:rPr>
            </w:pPr>
            <w:r>
              <w:rPr>
                <w:rFonts w:ascii="Times New Roman" w:hAnsi="Times New Roman"/>
                <w:b/>
                <w:sz w:val="24"/>
                <w:szCs w:val="24"/>
                <w:lang w:val="kk-KZ"/>
              </w:rPr>
              <w:t>10.1.1.2  -</w:t>
            </w:r>
            <w:r>
              <w:rPr>
                <w:rFonts w:ascii="Times New Roman" w:hAnsi="Times New Roman"/>
                <w:b/>
                <w:szCs w:val="24"/>
                <w:lang w:val="kk-KZ"/>
              </w:rPr>
              <w:t>құқықтың функционалдық маңызын нақты мысалдар арқылы ашу</w:t>
            </w:r>
          </w:p>
          <w:p w:rsidR="00127F27" w:rsidRDefault="00127F27">
            <w:pPr>
              <w:rPr>
                <w:rFonts w:ascii="Times New Roman" w:hAnsi="Times New Roman"/>
                <w:b/>
                <w:szCs w:val="24"/>
                <w:lang w:val="kk-KZ"/>
              </w:rPr>
            </w:pPr>
          </w:p>
        </w:tc>
      </w:tr>
      <w:tr w:rsidR="00127F27" w:rsidRPr="00091169" w:rsidTr="00127F27">
        <w:tc>
          <w:tcPr>
            <w:tcW w:w="2041" w:type="dxa"/>
            <w:tcBorders>
              <w:top w:val="single" w:sz="4" w:space="0" w:color="auto"/>
              <w:left w:val="single" w:sz="4" w:space="0" w:color="auto"/>
              <w:bottom w:val="single" w:sz="4" w:space="0" w:color="auto"/>
              <w:right w:val="single" w:sz="4" w:space="0" w:color="auto"/>
            </w:tcBorders>
            <w:hideMark/>
          </w:tcPr>
          <w:p w:rsidR="00127F27" w:rsidRDefault="00127F27">
            <w:pPr>
              <w:rPr>
                <w:rFonts w:ascii="Times New Roman" w:hAnsi="Times New Roman"/>
                <w:sz w:val="24"/>
                <w:szCs w:val="24"/>
                <w:lang w:val="kk-KZ"/>
              </w:rPr>
            </w:pPr>
            <w:r>
              <w:rPr>
                <w:rFonts w:ascii="Times New Roman" w:hAnsi="Times New Roman"/>
                <w:b/>
                <w:sz w:val="24"/>
                <w:szCs w:val="24"/>
                <w:lang w:val="kk-KZ"/>
              </w:rPr>
              <w:t>Сабақтың мақсаты</w:t>
            </w:r>
            <w:r>
              <w:rPr>
                <w:rFonts w:ascii="Times New Roman" w:hAnsi="Times New Roman"/>
                <w:sz w:val="24"/>
                <w:szCs w:val="24"/>
                <w:lang w:val="kk-KZ"/>
              </w:rPr>
              <w:t>:</w:t>
            </w:r>
          </w:p>
        </w:tc>
        <w:tc>
          <w:tcPr>
            <w:tcW w:w="8415" w:type="dxa"/>
            <w:gridSpan w:val="2"/>
            <w:tcBorders>
              <w:top w:val="single" w:sz="4" w:space="0" w:color="auto"/>
              <w:left w:val="single" w:sz="4" w:space="0" w:color="auto"/>
              <w:bottom w:val="single" w:sz="4" w:space="0" w:color="auto"/>
              <w:right w:val="single" w:sz="4" w:space="0" w:color="auto"/>
            </w:tcBorders>
            <w:hideMark/>
          </w:tcPr>
          <w:p w:rsidR="00127F27" w:rsidRDefault="00127F27" w:rsidP="00091169">
            <w:pPr>
              <w:rPr>
                <w:rFonts w:ascii="Times New Roman" w:hAnsi="Times New Roman"/>
                <w:sz w:val="24"/>
                <w:szCs w:val="24"/>
                <w:lang w:val="kk-KZ"/>
              </w:rPr>
            </w:pPr>
            <w:r>
              <w:rPr>
                <w:rFonts w:ascii="Times New Roman" w:eastAsia="Times New Roman" w:hAnsi="Times New Roman" w:cs="Times New Roman"/>
                <w:sz w:val="24"/>
                <w:szCs w:val="24"/>
                <w:lang w:val="kk-KZ" w:eastAsia="ru-RU"/>
              </w:rPr>
              <w:t xml:space="preserve">Сабақ барысында сендер </w:t>
            </w:r>
            <w:r>
              <w:rPr>
                <w:rFonts w:ascii="Times New Roman" w:eastAsia="MS Minngs" w:hAnsi="Times New Roman" w:cs="Times New Roman"/>
                <w:sz w:val="24"/>
                <w:szCs w:val="24"/>
                <w:lang w:val="kk-KZ" w:eastAsia="en-US"/>
              </w:rPr>
              <w:t xml:space="preserve">құқық жүйесін, оның негізгі белгілерін және құқықтық реттеудің әдістерімен таныс боласыңдар. </w:t>
            </w:r>
          </w:p>
        </w:tc>
      </w:tr>
      <w:tr w:rsidR="00127F27" w:rsidRPr="00091169" w:rsidTr="00127F27">
        <w:tc>
          <w:tcPr>
            <w:tcW w:w="2041" w:type="dxa"/>
            <w:tcBorders>
              <w:top w:val="single" w:sz="4" w:space="0" w:color="auto"/>
              <w:left w:val="single" w:sz="4" w:space="0" w:color="auto"/>
              <w:bottom w:val="single" w:sz="4" w:space="0" w:color="auto"/>
              <w:right w:val="single" w:sz="4" w:space="0" w:color="auto"/>
            </w:tcBorders>
            <w:hideMark/>
          </w:tcPr>
          <w:p w:rsidR="00127F27" w:rsidRDefault="00127F27">
            <w:pPr>
              <w:rPr>
                <w:rFonts w:ascii="Times New Roman" w:hAnsi="Times New Roman"/>
                <w:b/>
                <w:sz w:val="24"/>
                <w:szCs w:val="24"/>
                <w:lang w:val="kk-KZ"/>
              </w:rPr>
            </w:pPr>
            <w:r>
              <w:rPr>
                <w:rFonts w:ascii="Times New Roman" w:hAnsi="Times New Roman"/>
                <w:b/>
                <w:sz w:val="24"/>
                <w:szCs w:val="24"/>
                <w:lang w:val="kk-KZ"/>
              </w:rPr>
              <w:t xml:space="preserve">Сабақтың барысы: </w:t>
            </w:r>
            <w:r>
              <w:rPr>
                <w:rFonts w:ascii="Times New Roman" w:hAnsi="Times New Roman"/>
                <w:sz w:val="24"/>
                <w:szCs w:val="24"/>
                <w:lang w:val="kk-KZ"/>
              </w:rPr>
              <w:t>Қысқаша конспект.</w:t>
            </w:r>
          </w:p>
        </w:tc>
        <w:tc>
          <w:tcPr>
            <w:tcW w:w="8415" w:type="dxa"/>
            <w:gridSpan w:val="2"/>
            <w:tcBorders>
              <w:top w:val="single" w:sz="4" w:space="0" w:color="auto"/>
              <w:left w:val="single" w:sz="4" w:space="0" w:color="auto"/>
              <w:bottom w:val="single" w:sz="4" w:space="0" w:color="auto"/>
              <w:right w:val="single" w:sz="4" w:space="0" w:color="auto"/>
            </w:tcBorders>
          </w:tcPr>
          <w:p w:rsidR="00127F27" w:rsidRDefault="00127F27">
            <w:pPr>
              <w:rPr>
                <w:rFonts w:ascii="Times New Roman" w:hAnsi="Times New Roman"/>
                <w:sz w:val="24"/>
                <w:szCs w:val="24"/>
                <w:lang w:val="kk-KZ"/>
              </w:rPr>
            </w:pPr>
            <w:r>
              <w:rPr>
                <w:rFonts w:ascii="Times New Roman" w:hAnsi="Times New Roman"/>
                <w:sz w:val="24"/>
                <w:szCs w:val="24"/>
                <w:lang w:val="kk-KZ"/>
              </w:rPr>
              <w:t>Балалар,  Құқық нормаларының жүйесі дегеніміз – ол құқықтың нормалары өзара келісілген, бір–бірінен оқшауланып әрекет етпейтін, бірлікті тұтастық ретінде сипаттайтын ішкі құрылысы. Құқықтық нормалар жүйесінің белгілі бір құрылысы бар, оны салыстырмалы түрде автономиялы құрылымдар, қоғамдық қатынастардың сапалы түрде біртекті топтарын реттейтін салалар және институттар құрайды. Элементтер мынандай: – бөлек құқықтық нормалар; – құқықтық институттар; – құқықтың тәуелді салалары; – құқық салалары</w:t>
            </w:r>
          </w:p>
          <w:p w:rsidR="00127F27" w:rsidRDefault="00127F27">
            <w:pPr>
              <w:rPr>
                <w:rFonts w:ascii="Times New Roman" w:hAnsi="Times New Roman"/>
                <w:sz w:val="24"/>
                <w:szCs w:val="24"/>
                <w:lang w:val="kk-KZ"/>
              </w:rPr>
            </w:pPr>
            <w:r>
              <w:rPr>
                <w:rFonts w:ascii="Times New Roman" w:hAnsi="Times New Roman"/>
                <w:sz w:val="24"/>
                <w:szCs w:val="24"/>
                <w:lang w:val="kk-KZ"/>
              </w:rPr>
              <w:t>Құқық саласы, бұл – қоғамдық қатынастардың сапалы түрде біртекті тобын өзіне тиесілі ерекше құқықтық реттеу әдісі арқылы реттейтін құқықтық нормалардың жиынтығы болып келетін құқықтық жүйенің бір бөлігі. Сонымен әрбір құқық саласы өзгелерден айрықша нысанасымен және құқықтық реттеу әдісімен ерекшеленеді.</w:t>
            </w:r>
          </w:p>
          <w:p w:rsidR="00127F27" w:rsidRDefault="00127F27">
            <w:pPr>
              <w:rPr>
                <w:rFonts w:ascii="Times New Roman" w:hAnsi="Times New Roman"/>
                <w:sz w:val="24"/>
                <w:szCs w:val="24"/>
                <w:lang w:val="kk-KZ"/>
              </w:rPr>
            </w:pPr>
            <w:r>
              <w:rPr>
                <w:rFonts w:ascii="Times New Roman" w:hAnsi="Times New Roman"/>
                <w:sz w:val="24"/>
                <w:szCs w:val="24"/>
                <w:lang w:val="kk-KZ"/>
              </w:rPr>
              <w:t xml:space="preserve">Құқықтық реттеу нысанасы ретінде құқықпен реттелетін қоғамдық қатынастар түсініледі. Құқықтық реттеу әдісі - құқықтық нормалар бұйыруларын қамтамасыз етудің және орындаудың заң тәсілдері. </w:t>
            </w:r>
            <w:r w:rsidRPr="00091169">
              <w:rPr>
                <w:rFonts w:ascii="Times New Roman" w:hAnsi="Times New Roman"/>
                <w:i/>
                <w:sz w:val="24"/>
                <w:szCs w:val="24"/>
                <w:lang w:val="kk-KZ"/>
              </w:rPr>
              <w:t>Конституциялық (мемлекеттік) құқық</w:t>
            </w:r>
            <w:r>
              <w:rPr>
                <w:rFonts w:ascii="Times New Roman" w:hAnsi="Times New Roman"/>
                <w:sz w:val="24"/>
                <w:szCs w:val="24"/>
                <w:lang w:val="kk-KZ"/>
              </w:rPr>
              <w:t>, бұл – жария құқық аймағы. Конституциялық құқықтың басты міндеті – мемлекеттік билікті жүзеге асыруды ұйымдастыру және оны құқықтық заң шегімен шектеу. Әкімшілік құқық та жария құқыққа жатады. Әкімшілік құқық нормалары мемлекеттік басқару аясында қалыптасатын қатынастарды, яғни билік және бағыну қатынастарын реттейді.</w:t>
            </w:r>
          </w:p>
          <w:p w:rsidR="00127F27" w:rsidRDefault="00127F27">
            <w:pPr>
              <w:rPr>
                <w:rFonts w:ascii="Times New Roman" w:hAnsi="Times New Roman"/>
                <w:sz w:val="24"/>
                <w:szCs w:val="24"/>
                <w:lang w:val="kk-KZ"/>
              </w:rPr>
            </w:pPr>
            <w:r w:rsidRPr="00091169">
              <w:rPr>
                <w:rFonts w:ascii="Times New Roman" w:hAnsi="Times New Roman"/>
                <w:i/>
                <w:sz w:val="24"/>
                <w:szCs w:val="24"/>
                <w:lang w:val="kk-KZ"/>
              </w:rPr>
              <w:t>Азаматтық құқық</w:t>
            </w:r>
            <w:r>
              <w:rPr>
                <w:rFonts w:ascii="Times New Roman" w:hAnsi="Times New Roman"/>
                <w:sz w:val="24"/>
                <w:szCs w:val="24"/>
                <w:lang w:val="kk-KZ"/>
              </w:rPr>
              <w:t xml:space="preserve">, бұл – жеке құқық аймағы. Азаматтық құқық мүліктік және байланысты емес және мүліктілермен байланысты қатынастар да бар. </w:t>
            </w:r>
            <w:r w:rsidRPr="00091169">
              <w:rPr>
                <w:rFonts w:ascii="Times New Roman" w:hAnsi="Times New Roman"/>
                <w:i/>
                <w:sz w:val="24"/>
                <w:szCs w:val="24"/>
                <w:lang w:val="kk-KZ"/>
              </w:rPr>
              <w:t>Қылмыстық құқық</w:t>
            </w:r>
            <w:r>
              <w:rPr>
                <w:rFonts w:ascii="Times New Roman" w:hAnsi="Times New Roman"/>
                <w:sz w:val="24"/>
                <w:szCs w:val="24"/>
                <w:lang w:val="kk-KZ"/>
              </w:rPr>
              <w:t xml:space="preserve">, бұл - жария құқық аймағы. Қылмыстық құқық - қылмыс жасаумен және қылмыстық жаза шараларын пайдаланумен байланысты қатынастарды реттейді. </w:t>
            </w:r>
            <w:r w:rsidRPr="00091169">
              <w:rPr>
                <w:rFonts w:ascii="Times New Roman" w:hAnsi="Times New Roman"/>
                <w:i/>
                <w:sz w:val="24"/>
                <w:szCs w:val="24"/>
                <w:lang w:val="kk-KZ"/>
              </w:rPr>
              <w:t>Іс жургізушілік құқық</w:t>
            </w:r>
            <w:r>
              <w:rPr>
                <w:rFonts w:ascii="Times New Roman" w:hAnsi="Times New Roman"/>
                <w:sz w:val="24"/>
                <w:szCs w:val="24"/>
                <w:lang w:val="kk-KZ"/>
              </w:rPr>
              <w:t xml:space="preserve"> – жария құқық аймағы. Іс жүргізушілік құқық азаматтық іс жүргізуге және қылмыстық іс жургізуге бөлінеді. </w:t>
            </w:r>
            <w:r w:rsidRPr="00091169">
              <w:rPr>
                <w:rFonts w:ascii="Times New Roman" w:hAnsi="Times New Roman"/>
                <w:i/>
                <w:sz w:val="24"/>
                <w:szCs w:val="24"/>
                <w:lang w:val="kk-KZ"/>
              </w:rPr>
              <w:t>Қылмыстық іс жүргізу құқығының</w:t>
            </w:r>
            <w:r>
              <w:rPr>
                <w:rFonts w:ascii="Times New Roman" w:hAnsi="Times New Roman"/>
                <w:sz w:val="24"/>
                <w:szCs w:val="24"/>
                <w:lang w:val="kk-KZ"/>
              </w:rPr>
              <w:t xml:space="preserve"> нысанасы болып - анықтау, тергеу және сот органдарының қылмыстық істерді қозғау, тергеу және қарау бойынша қызметімен байланысты қатынастар келеді. </w:t>
            </w:r>
            <w:r w:rsidRPr="00091169">
              <w:rPr>
                <w:rFonts w:ascii="Times New Roman" w:hAnsi="Times New Roman"/>
                <w:i/>
                <w:sz w:val="24"/>
                <w:szCs w:val="24"/>
                <w:lang w:val="kk-KZ"/>
              </w:rPr>
              <w:t>Азаматтық іс жүргізу құқығы</w:t>
            </w:r>
            <w:r>
              <w:rPr>
                <w:rFonts w:ascii="Times New Roman" w:hAnsi="Times New Roman"/>
                <w:sz w:val="24"/>
                <w:szCs w:val="24"/>
                <w:lang w:val="kk-KZ"/>
              </w:rPr>
              <w:t xml:space="preserve"> - азаматтық істерді қарау саласындағы қатынастарды реттейді.</w:t>
            </w:r>
          </w:p>
          <w:p w:rsidR="00127F27" w:rsidRDefault="00127F27">
            <w:pPr>
              <w:rPr>
                <w:rFonts w:ascii="Times New Roman" w:hAnsi="Times New Roman"/>
                <w:sz w:val="24"/>
                <w:szCs w:val="24"/>
                <w:lang w:val="kk-KZ"/>
              </w:rPr>
            </w:pPr>
            <w:r>
              <w:rPr>
                <w:rFonts w:ascii="Times New Roman" w:hAnsi="Times New Roman"/>
                <w:sz w:val="24"/>
                <w:szCs w:val="24"/>
                <w:lang w:val="kk-KZ"/>
              </w:rPr>
              <w:t>Құқықтың тәуелді саласы – қоғамдық катынастардың салыстырмалы бөлек тобын өзіне тиесілі құқықтық реттеу әдісімен реттейтін құқық саласының бөлігі. Құқықтық институт, бұл – қоғамдық қатынастардың сапалы біртекті тобын реттейтің құқық саласының элементі.</w:t>
            </w:r>
          </w:p>
          <w:p w:rsidR="00127F27" w:rsidRDefault="00127F27">
            <w:pPr>
              <w:rPr>
                <w:rFonts w:ascii="Times New Roman" w:hAnsi="Times New Roman"/>
                <w:sz w:val="24"/>
                <w:szCs w:val="24"/>
                <w:lang w:val="kk-KZ"/>
              </w:rPr>
            </w:pPr>
          </w:p>
        </w:tc>
      </w:tr>
      <w:tr w:rsidR="00127F27" w:rsidTr="00127F27">
        <w:trPr>
          <w:trHeight w:val="1545"/>
        </w:trPr>
        <w:tc>
          <w:tcPr>
            <w:tcW w:w="2041" w:type="dxa"/>
            <w:tcBorders>
              <w:top w:val="single" w:sz="4" w:space="0" w:color="auto"/>
              <w:left w:val="single" w:sz="4" w:space="0" w:color="auto"/>
              <w:bottom w:val="single" w:sz="4" w:space="0" w:color="auto"/>
              <w:right w:val="single" w:sz="4" w:space="0" w:color="auto"/>
            </w:tcBorders>
          </w:tcPr>
          <w:p w:rsidR="00127F27" w:rsidRDefault="00127F27">
            <w:pPr>
              <w:rPr>
                <w:rFonts w:ascii="Times New Roman" w:hAnsi="Times New Roman"/>
                <w:b/>
                <w:sz w:val="24"/>
                <w:szCs w:val="24"/>
                <w:lang w:val="kk-KZ"/>
              </w:rPr>
            </w:pPr>
            <w:r>
              <w:rPr>
                <w:rFonts w:ascii="Times New Roman" w:hAnsi="Times New Roman"/>
                <w:sz w:val="24"/>
                <w:szCs w:val="24"/>
                <w:lang w:val="kk-KZ"/>
              </w:rPr>
              <w:lastRenderedPageBreak/>
              <w:t xml:space="preserve"> </w:t>
            </w:r>
            <w:r>
              <w:rPr>
                <w:rFonts w:ascii="Times New Roman" w:hAnsi="Times New Roman"/>
                <w:b/>
                <w:sz w:val="24"/>
                <w:szCs w:val="24"/>
                <w:lang w:val="kk-KZ"/>
              </w:rPr>
              <w:t>Сабақ барысында орындалатын тапсырмалар:</w:t>
            </w:r>
          </w:p>
          <w:p w:rsidR="00127F27" w:rsidRDefault="00127F27">
            <w:pPr>
              <w:rPr>
                <w:rFonts w:ascii="Times New Roman" w:hAnsi="Times New Roman"/>
                <w:b/>
                <w:sz w:val="24"/>
                <w:szCs w:val="24"/>
                <w:lang w:val="kk-KZ"/>
              </w:rPr>
            </w:pPr>
          </w:p>
          <w:p w:rsidR="00127F27" w:rsidRDefault="00127F27">
            <w:pPr>
              <w:rPr>
                <w:rFonts w:ascii="Times New Roman" w:hAnsi="Times New Roman"/>
                <w:b/>
                <w:sz w:val="24"/>
                <w:szCs w:val="24"/>
                <w:lang w:val="kk-KZ"/>
              </w:rPr>
            </w:pPr>
          </w:p>
          <w:p w:rsidR="00127F27" w:rsidRDefault="00127F27">
            <w:pPr>
              <w:rPr>
                <w:rFonts w:ascii="Times New Roman" w:hAnsi="Times New Roman"/>
                <w:sz w:val="24"/>
                <w:szCs w:val="24"/>
                <w:lang w:val="kk-KZ"/>
              </w:rPr>
            </w:pPr>
            <w:r>
              <w:rPr>
                <w:rFonts w:ascii="Times New Roman" w:hAnsi="Times New Roman"/>
                <w:b/>
                <w:sz w:val="24"/>
                <w:szCs w:val="24"/>
                <w:lang w:val="kk-KZ"/>
              </w:rPr>
              <w:t>Кестені толтыру</w:t>
            </w:r>
            <w:r>
              <w:rPr>
                <w:rFonts w:ascii="Times New Roman" w:hAnsi="Times New Roman"/>
                <w:sz w:val="24"/>
                <w:szCs w:val="24"/>
                <w:lang w:val="kk-KZ"/>
              </w:rPr>
              <w:t>.</w:t>
            </w:r>
          </w:p>
        </w:tc>
        <w:tc>
          <w:tcPr>
            <w:tcW w:w="8415" w:type="dxa"/>
            <w:gridSpan w:val="2"/>
            <w:tcBorders>
              <w:top w:val="single" w:sz="4" w:space="0" w:color="auto"/>
              <w:left w:val="single" w:sz="4" w:space="0" w:color="auto"/>
              <w:bottom w:val="single" w:sz="4" w:space="0" w:color="auto"/>
              <w:right w:val="single" w:sz="4" w:space="0" w:color="auto"/>
            </w:tcBorders>
          </w:tcPr>
          <w:p w:rsidR="00127F27" w:rsidRDefault="00127F27">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Балалар төменде берілген тапсырмалардың  2-3-еуін өз таңдауларың бойынша орындаңдар.</w:t>
            </w:r>
          </w:p>
          <w:p w:rsidR="00127F27" w:rsidRDefault="00127F27">
            <w:pPr>
              <w:rPr>
                <w:rFonts w:ascii="Times New Roman" w:eastAsia="Malgun Gothic" w:hAnsi="Times New Roman" w:cs="Times New Roman"/>
                <w:sz w:val="24"/>
                <w:szCs w:val="24"/>
                <w:lang w:val="kk-KZ"/>
              </w:rPr>
            </w:pPr>
            <w:r>
              <w:rPr>
                <w:rFonts w:ascii="Times New Roman" w:eastAsia="Malgun Gothic" w:hAnsi="Times New Roman" w:cs="Times New Roman"/>
                <w:b/>
                <w:sz w:val="24"/>
                <w:szCs w:val="24"/>
                <w:lang w:val="kk-KZ"/>
              </w:rPr>
              <w:t>1-тапсырма</w:t>
            </w:r>
            <w:r>
              <w:rPr>
                <w:rFonts w:ascii="Times New Roman" w:eastAsia="Malgun Gothic" w:hAnsi="Times New Roman" w:cs="Times New Roman"/>
                <w:sz w:val="24"/>
                <w:szCs w:val="24"/>
                <w:lang w:val="kk-KZ"/>
              </w:rPr>
              <w:t xml:space="preserve">   Құқықтың реттеудің әдістері</w:t>
            </w:r>
          </w:p>
          <w:p w:rsidR="00127F27" w:rsidRDefault="00127F27">
            <w:pPr>
              <w:rPr>
                <w:rFonts w:ascii="Times New Roman" w:eastAsia="Malgun Gothic" w:hAnsi="Times New Roman" w:cs="Times New Roman"/>
                <w:sz w:val="24"/>
                <w:szCs w:val="24"/>
                <w:lang w:val="kk-KZ"/>
              </w:rPr>
            </w:pPr>
          </w:p>
          <w:tbl>
            <w:tblPr>
              <w:tblStyle w:val="a4"/>
              <w:tblW w:w="0" w:type="auto"/>
              <w:tblLook w:val="04A0" w:firstRow="1" w:lastRow="0" w:firstColumn="1" w:lastColumn="0" w:noHBand="0" w:noVBand="1"/>
            </w:tblPr>
            <w:tblGrid>
              <w:gridCol w:w="641"/>
              <w:gridCol w:w="3698"/>
              <w:gridCol w:w="3665"/>
            </w:tblGrid>
            <w:tr w:rsidR="00127F27">
              <w:tc>
                <w:tcPr>
                  <w:tcW w:w="641" w:type="dxa"/>
                  <w:tcBorders>
                    <w:top w:val="single" w:sz="4" w:space="0" w:color="auto"/>
                    <w:left w:val="single" w:sz="4" w:space="0" w:color="auto"/>
                    <w:bottom w:val="single" w:sz="4" w:space="0" w:color="auto"/>
                    <w:right w:val="single" w:sz="4" w:space="0" w:color="auto"/>
                  </w:tcBorders>
                  <w:hideMark/>
                </w:tcPr>
                <w:p w:rsidR="00127F27" w:rsidRDefault="00127F27">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реті</w:t>
                  </w:r>
                </w:p>
              </w:tc>
              <w:tc>
                <w:tcPr>
                  <w:tcW w:w="3698" w:type="dxa"/>
                  <w:tcBorders>
                    <w:top w:val="single" w:sz="4" w:space="0" w:color="auto"/>
                    <w:left w:val="single" w:sz="4" w:space="0" w:color="auto"/>
                    <w:bottom w:val="single" w:sz="4" w:space="0" w:color="auto"/>
                    <w:right w:val="single" w:sz="4" w:space="0" w:color="auto"/>
                  </w:tcBorders>
                  <w:hideMark/>
                </w:tcPr>
                <w:p w:rsidR="00127F27" w:rsidRDefault="00127F27">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әдістер</w:t>
                  </w:r>
                </w:p>
              </w:tc>
              <w:tc>
                <w:tcPr>
                  <w:tcW w:w="3665" w:type="dxa"/>
                  <w:tcBorders>
                    <w:top w:val="single" w:sz="4" w:space="0" w:color="auto"/>
                    <w:left w:val="single" w:sz="4" w:space="0" w:color="auto"/>
                    <w:bottom w:val="single" w:sz="4" w:space="0" w:color="auto"/>
                    <w:right w:val="single" w:sz="4" w:space="0" w:color="auto"/>
                  </w:tcBorders>
                  <w:hideMark/>
                </w:tcPr>
                <w:p w:rsidR="00127F27" w:rsidRDefault="00127F27">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мағынасы</w:t>
                  </w:r>
                </w:p>
              </w:tc>
            </w:tr>
            <w:tr w:rsidR="00127F27">
              <w:tc>
                <w:tcPr>
                  <w:tcW w:w="641" w:type="dxa"/>
                  <w:tcBorders>
                    <w:top w:val="single" w:sz="4" w:space="0" w:color="auto"/>
                    <w:left w:val="single" w:sz="4" w:space="0" w:color="auto"/>
                    <w:bottom w:val="single" w:sz="4" w:space="0" w:color="auto"/>
                    <w:right w:val="single" w:sz="4" w:space="0" w:color="auto"/>
                  </w:tcBorders>
                  <w:hideMark/>
                </w:tcPr>
                <w:p w:rsidR="00127F27" w:rsidRPr="00091169" w:rsidRDefault="00127F27">
                  <w:pPr>
                    <w:rPr>
                      <w:rFonts w:ascii="Times New Roman" w:eastAsia="Malgun Gothic" w:hAnsi="Times New Roman" w:cs="Times New Roman"/>
                      <w:sz w:val="24"/>
                      <w:szCs w:val="24"/>
                      <w:lang w:val="kk-KZ"/>
                    </w:rPr>
                  </w:pPr>
                  <w:r w:rsidRPr="00091169">
                    <w:rPr>
                      <w:rFonts w:ascii="Times New Roman" w:eastAsia="Malgun Gothic" w:hAnsi="Times New Roman" w:cs="Times New Roman"/>
                      <w:sz w:val="24"/>
                      <w:szCs w:val="24"/>
                      <w:lang w:val="kk-KZ"/>
                    </w:rPr>
                    <w:t>1</w:t>
                  </w:r>
                </w:p>
              </w:tc>
              <w:tc>
                <w:tcPr>
                  <w:tcW w:w="3698" w:type="dxa"/>
                  <w:tcBorders>
                    <w:top w:val="single" w:sz="4" w:space="0" w:color="auto"/>
                    <w:left w:val="single" w:sz="4" w:space="0" w:color="auto"/>
                    <w:bottom w:val="single" w:sz="4" w:space="0" w:color="auto"/>
                    <w:right w:val="single" w:sz="4" w:space="0" w:color="auto"/>
                  </w:tcBorders>
                  <w:hideMark/>
                </w:tcPr>
                <w:p w:rsidR="00127F27" w:rsidRPr="00091169" w:rsidRDefault="00127F27">
                  <w:pPr>
                    <w:rPr>
                      <w:rFonts w:ascii="Times New Roman" w:eastAsia="Malgun Gothic" w:hAnsi="Times New Roman" w:cs="Times New Roman"/>
                      <w:sz w:val="24"/>
                      <w:szCs w:val="24"/>
                      <w:lang w:val="kk-KZ"/>
                    </w:rPr>
                  </w:pPr>
                  <w:r w:rsidRPr="00091169">
                    <w:rPr>
                      <w:rFonts w:ascii="Times New Roman" w:eastAsia="Malgun Gothic" w:hAnsi="Times New Roman" w:cs="Times New Roman"/>
                      <w:sz w:val="24"/>
                      <w:szCs w:val="24"/>
                      <w:lang w:val="kk-KZ"/>
                    </w:rPr>
                    <w:t>Рұқсат беру</w:t>
                  </w:r>
                </w:p>
              </w:tc>
              <w:tc>
                <w:tcPr>
                  <w:tcW w:w="3665" w:type="dxa"/>
                  <w:tcBorders>
                    <w:top w:val="single" w:sz="4" w:space="0" w:color="auto"/>
                    <w:left w:val="single" w:sz="4" w:space="0" w:color="auto"/>
                    <w:bottom w:val="single" w:sz="4" w:space="0" w:color="auto"/>
                    <w:right w:val="single" w:sz="4" w:space="0" w:color="auto"/>
                  </w:tcBorders>
                </w:tcPr>
                <w:p w:rsidR="00127F27" w:rsidRDefault="00127F27">
                  <w:pPr>
                    <w:rPr>
                      <w:rFonts w:ascii="Times New Roman" w:eastAsia="Malgun Gothic" w:hAnsi="Times New Roman" w:cs="Times New Roman"/>
                      <w:b/>
                      <w:sz w:val="24"/>
                      <w:szCs w:val="24"/>
                      <w:lang w:val="kk-KZ"/>
                    </w:rPr>
                  </w:pPr>
                </w:p>
              </w:tc>
            </w:tr>
            <w:tr w:rsidR="00127F27">
              <w:tc>
                <w:tcPr>
                  <w:tcW w:w="641" w:type="dxa"/>
                  <w:tcBorders>
                    <w:top w:val="single" w:sz="4" w:space="0" w:color="auto"/>
                    <w:left w:val="single" w:sz="4" w:space="0" w:color="auto"/>
                    <w:bottom w:val="single" w:sz="4" w:space="0" w:color="auto"/>
                    <w:right w:val="single" w:sz="4" w:space="0" w:color="auto"/>
                  </w:tcBorders>
                  <w:hideMark/>
                </w:tcPr>
                <w:p w:rsidR="00127F27" w:rsidRPr="00091169" w:rsidRDefault="00127F27">
                  <w:pPr>
                    <w:rPr>
                      <w:rFonts w:ascii="Times New Roman" w:eastAsia="Malgun Gothic" w:hAnsi="Times New Roman" w:cs="Times New Roman"/>
                      <w:sz w:val="24"/>
                      <w:szCs w:val="24"/>
                      <w:lang w:val="kk-KZ"/>
                    </w:rPr>
                  </w:pPr>
                  <w:r w:rsidRPr="00091169">
                    <w:rPr>
                      <w:rFonts w:ascii="Times New Roman" w:eastAsia="Malgun Gothic" w:hAnsi="Times New Roman" w:cs="Times New Roman"/>
                      <w:sz w:val="24"/>
                      <w:szCs w:val="24"/>
                      <w:lang w:val="kk-KZ"/>
                    </w:rPr>
                    <w:t>2</w:t>
                  </w:r>
                </w:p>
              </w:tc>
              <w:tc>
                <w:tcPr>
                  <w:tcW w:w="3698" w:type="dxa"/>
                  <w:tcBorders>
                    <w:top w:val="single" w:sz="4" w:space="0" w:color="auto"/>
                    <w:left w:val="single" w:sz="4" w:space="0" w:color="auto"/>
                    <w:bottom w:val="single" w:sz="4" w:space="0" w:color="auto"/>
                    <w:right w:val="single" w:sz="4" w:space="0" w:color="auto"/>
                  </w:tcBorders>
                  <w:hideMark/>
                </w:tcPr>
                <w:p w:rsidR="00127F27" w:rsidRPr="00091169" w:rsidRDefault="00127F27">
                  <w:pPr>
                    <w:rPr>
                      <w:rFonts w:ascii="Times New Roman" w:eastAsia="Malgun Gothic" w:hAnsi="Times New Roman" w:cs="Times New Roman"/>
                      <w:sz w:val="24"/>
                      <w:szCs w:val="24"/>
                      <w:lang w:val="kk-KZ"/>
                    </w:rPr>
                  </w:pPr>
                  <w:r w:rsidRPr="00091169">
                    <w:rPr>
                      <w:rFonts w:ascii="Times New Roman" w:eastAsia="Malgun Gothic" w:hAnsi="Times New Roman" w:cs="Times New Roman"/>
                      <w:sz w:val="24"/>
                      <w:szCs w:val="24"/>
                      <w:lang w:val="kk-KZ"/>
                    </w:rPr>
                    <w:t>Міндеттеу</w:t>
                  </w:r>
                </w:p>
              </w:tc>
              <w:tc>
                <w:tcPr>
                  <w:tcW w:w="3665" w:type="dxa"/>
                  <w:tcBorders>
                    <w:top w:val="single" w:sz="4" w:space="0" w:color="auto"/>
                    <w:left w:val="single" w:sz="4" w:space="0" w:color="auto"/>
                    <w:bottom w:val="single" w:sz="4" w:space="0" w:color="auto"/>
                    <w:right w:val="single" w:sz="4" w:space="0" w:color="auto"/>
                  </w:tcBorders>
                </w:tcPr>
                <w:p w:rsidR="00127F27" w:rsidRDefault="00127F27">
                  <w:pPr>
                    <w:rPr>
                      <w:rFonts w:ascii="Times New Roman" w:eastAsia="Malgun Gothic" w:hAnsi="Times New Roman" w:cs="Times New Roman"/>
                      <w:b/>
                      <w:sz w:val="24"/>
                      <w:szCs w:val="24"/>
                      <w:lang w:val="kk-KZ"/>
                    </w:rPr>
                  </w:pPr>
                </w:p>
              </w:tc>
            </w:tr>
            <w:tr w:rsidR="00127F27">
              <w:tc>
                <w:tcPr>
                  <w:tcW w:w="641" w:type="dxa"/>
                  <w:tcBorders>
                    <w:top w:val="single" w:sz="4" w:space="0" w:color="auto"/>
                    <w:left w:val="single" w:sz="4" w:space="0" w:color="auto"/>
                    <w:bottom w:val="single" w:sz="4" w:space="0" w:color="auto"/>
                    <w:right w:val="single" w:sz="4" w:space="0" w:color="auto"/>
                  </w:tcBorders>
                  <w:hideMark/>
                </w:tcPr>
                <w:p w:rsidR="00127F27" w:rsidRPr="00091169" w:rsidRDefault="00127F27">
                  <w:pPr>
                    <w:rPr>
                      <w:rFonts w:ascii="Times New Roman" w:eastAsia="Malgun Gothic" w:hAnsi="Times New Roman" w:cs="Times New Roman"/>
                      <w:sz w:val="24"/>
                      <w:szCs w:val="24"/>
                      <w:lang w:val="kk-KZ"/>
                    </w:rPr>
                  </w:pPr>
                  <w:r w:rsidRPr="00091169">
                    <w:rPr>
                      <w:rFonts w:ascii="Times New Roman" w:eastAsia="Malgun Gothic" w:hAnsi="Times New Roman" w:cs="Times New Roman"/>
                      <w:sz w:val="24"/>
                      <w:szCs w:val="24"/>
                      <w:lang w:val="kk-KZ"/>
                    </w:rPr>
                    <w:t>3</w:t>
                  </w:r>
                </w:p>
              </w:tc>
              <w:tc>
                <w:tcPr>
                  <w:tcW w:w="3698" w:type="dxa"/>
                  <w:tcBorders>
                    <w:top w:val="single" w:sz="4" w:space="0" w:color="auto"/>
                    <w:left w:val="single" w:sz="4" w:space="0" w:color="auto"/>
                    <w:bottom w:val="single" w:sz="4" w:space="0" w:color="auto"/>
                    <w:right w:val="single" w:sz="4" w:space="0" w:color="auto"/>
                  </w:tcBorders>
                  <w:hideMark/>
                </w:tcPr>
                <w:p w:rsidR="00127F27" w:rsidRPr="00091169" w:rsidRDefault="00127F27">
                  <w:pPr>
                    <w:rPr>
                      <w:rFonts w:ascii="Times New Roman" w:eastAsia="Malgun Gothic" w:hAnsi="Times New Roman" w:cs="Times New Roman"/>
                      <w:sz w:val="24"/>
                      <w:szCs w:val="24"/>
                      <w:lang w:val="kk-KZ"/>
                    </w:rPr>
                  </w:pPr>
                  <w:r w:rsidRPr="00091169">
                    <w:rPr>
                      <w:rFonts w:ascii="Times New Roman" w:eastAsia="Malgun Gothic" w:hAnsi="Times New Roman" w:cs="Times New Roman"/>
                      <w:sz w:val="24"/>
                      <w:szCs w:val="24"/>
                      <w:lang w:val="kk-KZ"/>
                    </w:rPr>
                    <w:t>Тыйым салу</w:t>
                  </w:r>
                </w:p>
              </w:tc>
              <w:tc>
                <w:tcPr>
                  <w:tcW w:w="3665" w:type="dxa"/>
                  <w:tcBorders>
                    <w:top w:val="single" w:sz="4" w:space="0" w:color="auto"/>
                    <w:left w:val="single" w:sz="4" w:space="0" w:color="auto"/>
                    <w:bottom w:val="single" w:sz="4" w:space="0" w:color="auto"/>
                    <w:right w:val="single" w:sz="4" w:space="0" w:color="auto"/>
                  </w:tcBorders>
                </w:tcPr>
                <w:p w:rsidR="00127F27" w:rsidRDefault="00127F27">
                  <w:pPr>
                    <w:rPr>
                      <w:rFonts w:ascii="Times New Roman" w:eastAsia="Malgun Gothic" w:hAnsi="Times New Roman" w:cs="Times New Roman"/>
                      <w:b/>
                      <w:sz w:val="24"/>
                      <w:szCs w:val="24"/>
                      <w:lang w:val="kk-KZ"/>
                    </w:rPr>
                  </w:pPr>
                </w:p>
              </w:tc>
            </w:tr>
            <w:tr w:rsidR="00127F27">
              <w:tc>
                <w:tcPr>
                  <w:tcW w:w="641" w:type="dxa"/>
                  <w:tcBorders>
                    <w:top w:val="single" w:sz="4" w:space="0" w:color="auto"/>
                    <w:left w:val="single" w:sz="4" w:space="0" w:color="auto"/>
                    <w:bottom w:val="single" w:sz="4" w:space="0" w:color="auto"/>
                    <w:right w:val="single" w:sz="4" w:space="0" w:color="auto"/>
                  </w:tcBorders>
                  <w:hideMark/>
                </w:tcPr>
                <w:p w:rsidR="00127F27" w:rsidRPr="00091169" w:rsidRDefault="00127F27">
                  <w:pPr>
                    <w:rPr>
                      <w:rFonts w:ascii="Times New Roman" w:eastAsia="Malgun Gothic" w:hAnsi="Times New Roman" w:cs="Times New Roman"/>
                      <w:sz w:val="24"/>
                      <w:szCs w:val="24"/>
                      <w:lang w:val="kk-KZ"/>
                    </w:rPr>
                  </w:pPr>
                  <w:r w:rsidRPr="00091169">
                    <w:rPr>
                      <w:rFonts w:ascii="Times New Roman" w:eastAsia="Malgun Gothic" w:hAnsi="Times New Roman" w:cs="Times New Roman"/>
                      <w:sz w:val="24"/>
                      <w:szCs w:val="24"/>
                      <w:lang w:val="kk-KZ"/>
                    </w:rPr>
                    <w:t>4</w:t>
                  </w:r>
                </w:p>
              </w:tc>
              <w:tc>
                <w:tcPr>
                  <w:tcW w:w="3698" w:type="dxa"/>
                  <w:tcBorders>
                    <w:top w:val="single" w:sz="4" w:space="0" w:color="auto"/>
                    <w:left w:val="single" w:sz="4" w:space="0" w:color="auto"/>
                    <w:bottom w:val="single" w:sz="4" w:space="0" w:color="auto"/>
                    <w:right w:val="single" w:sz="4" w:space="0" w:color="auto"/>
                  </w:tcBorders>
                  <w:hideMark/>
                </w:tcPr>
                <w:p w:rsidR="00127F27" w:rsidRPr="00091169" w:rsidRDefault="00127F27">
                  <w:pPr>
                    <w:rPr>
                      <w:rFonts w:ascii="Times New Roman" w:eastAsia="Malgun Gothic" w:hAnsi="Times New Roman" w:cs="Times New Roman"/>
                      <w:sz w:val="24"/>
                      <w:szCs w:val="24"/>
                      <w:lang w:val="kk-KZ"/>
                    </w:rPr>
                  </w:pPr>
                  <w:r w:rsidRPr="00091169">
                    <w:rPr>
                      <w:rFonts w:ascii="Times New Roman" w:eastAsia="Malgun Gothic" w:hAnsi="Times New Roman" w:cs="Times New Roman"/>
                      <w:sz w:val="24"/>
                      <w:szCs w:val="24"/>
                      <w:lang w:val="kk-KZ"/>
                    </w:rPr>
                    <w:t>Ұсыныс</w:t>
                  </w:r>
                </w:p>
              </w:tc>
              <w:tc>
                <w:tcPr>
                  <w:tcW w:w="3665" w:type="dxa"/>
                  <w:tcBorders>
                    <w:top w:val="single" w:sz="4" w:space="0" w:color="auto"/>
                    <w:left w:val="single" w:sz="4" w:space="0" w:color="auto"/>
                    <w:bottom w:val="single" w:sz="4" w:space="0" w:color="auto"/>
                    <w:right w:val="single" w:sz="4" w:space="0" w:color="auto"/>
                  </w:tcBorders>
                </w:tcPr>
                <w:p w:rsidR="00127F27" w:rsidRDefault="00127F27">
                  <w:pPr>
                    <w:rPr>
                      <w:rFonts w:ascii="Times New Roman" w:eastAsia="Malgun Gothic" w:hAnsi="Times New Roman" w:cs="Times New Roman"/>
                      <w:b/>
                      <w:sz w:val="24"/>
                      <w:szCs w:val="24"/>
                      <w:lang w:val="kk-KZ"/>
                    </w:rPr>
                  </w:pPr>
                </w:p>
              </w:tc>
            </w:tr>
            <w:tr w:rsidR="00127F27">
              <w:tc>
                <w:tcPr>
                  <w:tcW w:w="641" w:type="dxa"/>
                  <w:tcBorders>
                    <w:top w:val="single" w:sz="4" w:space="0" w:color="auto"/>
                    <w:left w:val="single" w:sz="4" w:space="0" w:color="auto"/>
                    <w:bottom w:val="single" w:sz="4" w:space="0" w:color="auto"/>
                    <w:right w:val="single" w:sz="4" w:space="0" w:color="auto"/>
                  </w:tcBorders>
                  <w:hideMark/>
                </w:tcPr>
                <w:p w:rsidR="00127F27" w:rsidRPr="00091169" w:rsidRDefault="00127F27">
                  <w:pPr>
                    <w:rPr>
                      <w:rFonts w:ascii="Times New Roman" w:eastAsia="Malgun Gothic" w:hAnsi="Times New Roman" w:cs="Times New Roman"/>
                      <w:sz w:val="24"/>
                      <w:szCs w:val="24"/>
                      <w:lang w:val="kk-KZ"/>
                    </w:rPr>
                  </w:pPr>
                  <w:r w:rsidRPr="00091169">
                    <w:rPr>
                      <w:rFonts w:ascii="Times New Roman" w:eastAsia="Malgun Gothic" w:hAnsi="Times New Roman" w:cs="Times New Roman"/>
                      <w:sz w:val="24"/>
                      <w:szCs w:val="24"/>
                      <w:lang w:val="kk-KZ"/>
                    </w:rPr>
                    <w:t>5</w:t>
                  </w:r>
                </w:p>
              </w:tc>
              <w:tc>
                <w:tcPr>
                  <w:tcW w:w="3698" w:type="dxa"/>
                  <w:tcBorders>
                    <w:top w:val="single" w:sz="4" w:space="0" w:color="auto"/>
                    <w:left w:val="single" w:sz="4" w:space="0" w:color="auto"/>
                    <w:bottom w:val="single" w:sz="4" w:space="0" w:color="auto"/>
                    <w:right w:val="single" w:sz="4" w:space="0" w:color="auto"/>
                  </w:tcBorders>
                  <w:hideMark/>
                </w:tcPr>
                <w:p w:rsidR="00127F27" w:rsidRPr="00091169" w:rsidRDefault="00127F27">
                  <w:pPr>
                    <w:rPr>
                      <w:rFonts w:ascii="Times New Roman" w:eastAsia="Malgun Gothic" w:hAnsi="Times New Roman" w:cs="Times New Roman"/>
                      <w:sz w:val="24"/>
                      <w:szCs w:val="24"/>
                      <w:lang w:val="kk-KZ"/>
                    </w:rPr>
                  </w:pPr>
                  <w:r w:rsidRPr="00091169">
                    <w:rPr>
                      <w:rFonts w:ascii="Times New Roman" w:eastAsia="Malgun Gothic" w:hAnsi="Times New Roman" w:cs="Times New Roman"/>
                      <w:sz w:val="24"/>
                      <w:szCs w:val="24"/>
                      <w:lang w:val="kk-KZ"/>
                    </w:rPr>
                    <w:t xml:space="preserve">Императивтік </w:t>
                  </w:r>
                </w:p>
              </w:tc>
              <w:tc>
                <w:tcPr>
                  <w:tcW w:w="3665" w:type="dxa"/>
                  <w:tcBorders>
                    <w:top w:val="single" w:sz="4" w:space="0" w:color="auto"/>
                    <w:left w:val="single" w:sz="4" w:space="0" w:color="auto"/>
                    <w:bottom w:val="single" w:sz="4" w:space="0" w:color="auto"/>
                    <w:right w:val="single" w:sz="4" w:space="0" w:color="auto"/>
                  </w:tcBorders>
                </w:tcPr>
                <w:p w:rsidR="00127F27" w:rsidRDefault="00127F27">
                  <w:pPr>
                    <w:rPr>
                      <w:rFonts w:ascii="Times New Roman" w:eastAsia="Malgun Gothic" w:hAnsi="Times New Roman" w:cs="Times New Roman"/>
                      <w:b/>
                      <w:sz w:val="24"/>
                      <w:szCs w:val="24"/>
                      <w:lang w:val="kk-KZ"/>
                    </w:rPr>
                  </w:pPr>
                </w:p>
              </w:tc>
            </w:tr>
            <w:tr w:rsidR="00127F27">
              <w:tc>
                <w:tcPr>
                  <w:tcW w:w="641" w:type="dxa"/>
                  <w:tcBorders>
                    <w:top w:val="single" w:sz="4" w:space="0" w:color="auto"/>
                    <w:left w:val="single" w:sz="4" w:space="0" w:color="auto"/>
                    <w:bottom w:val="single" w:sz="4" w:space="0" w:color="auto"/>
                    <w:right w:val="single" w:sz="4" w:space="0" w:color="auto"/>
                  </w:tcBorders>
                  <w:hideMark/>
                </w:tcPr>
                <w:p w:rsidR="00127F27" w:rsidRPr="00091169" w:rsidRDefault="00127F27">
                  <w:pPr>
                    <w:rPr>
                      <w:rFonts w:ascii="Times New Roman" w:eastAsia="Malgun Gothic" w:hAnsi="Times New Roman" w:cs="Times New Roman"/>
                      <w:sz w:val="24"/>
                      <w:szCs w:val="24"/>
                      <w:lang w:val="kk-KZ"/>
                    </w:rPr>
                  </w:pPr>
                  <w:r w:rsidRPr="00091169">
                    <w:rPr>
                      <w:rFonts w:ascii="Times New Roman" w:eastAsia="Malgun Gothic" w:hAnsi="Times New Roman" w:cs="Times New Roman"/>
                      <w:sz w:val="24"/>
                      <w:szCs w:val="24"/>
                      <w:lang w:val="kk-KZ"/>
                    </w:rPr>
                    <w:t>6</w:t>
                  </w:r>
                </w:p>
              </w:tc>
              <w:tc>
                <w:tcPr>
                  <w:tcW w:w="3698" w:type="dxa"/>
                  <w:tcBorders>
                    <w:top w:val="single" w:sz="4" w:space="0" w:color="auto"/>
                    <w:left w:val="single" w:sz="4" w:space="0" w:color="auto"/>
                    <w:bottom w:val="single" w:sz="4" w:space="0" w:color="auto"/>
                    <w:right w:val="single" w:sz="4" w:space="0" w:color="auto"/>
                  </w:tcBorders>
                  <w:hideMark/>
                </w:tcPr>
                <w:p w:rsidR="00127F27" w:rsidRPr="00091169" w:rsidRDefault="00127F27">
                  <w:pPr>
                    <w:rPr>
                      <w:rFonts w:ascii="Times New Roman" w:eastAsia="Malgun Gothic" w:hAnsi="Times New Roman" w:cs="Times New Roman"/>
                      <w:sz w:val="24"/>
                      <w:szCs w:val="24"/>
                      <w:lang w:val="kk-KZ"/>
                    </w:rPr>
                  </w:pPr>
                  <w:r w:rsidRPr="00091169">
                    <w:rPr>
                      <w:rFonts w:ascii="Times New Roman" w:eastAsia="Malgun Gothic" w:hAnsi="Times New Roman" w:cs="Times New Roman"/>
                      <w:sz w:val="24"/>
                      <w:szCs w:val="24"/>
                      <w:lang w:val="kk-KZ"/>
                    </w:rPr>
                    <w:t xml:space="preserve">Диспозитивтік </w:t>
                  </w:r>
                </w:p>
              </w:tc>
              <w:tc>
                <w:tcPr>
                  <w:tcW w:w="3665" w:type="dxa"/>
                  <w:tcBorders>
                    <w:top w:val="single" w:sz="4" w:space="0" w:color="auto"/>
                    <w:left w:val="single" w:sz="4" w:space="0" w:color="auto"/>
                    <w:bottom w:val="single" w:sz="4" w:space="0" w:color="auto"/>
                    <w:right w:val="single" w:sz="4" w:space="0" w:color="auto"/>
                  </w:tcBorders>
                </w:tcPr>
                <w:p w:rsidR="00127F27" w:rsidRDefault="00127F27">
                  <w:pPr>
                    <w:rPr>
                      <w:rFonts w:ascii="Times New Roman" w:eastAsia="Malgun Gothic" w:hAnsi="Times New Roman" w:cs="Times New Roman"/>
                      <w:b/>
                      <w:sz w:val="24"/>
                      <w:szCs w:val="24"/>
                      <w:lang w:val="kk-KZ"/>
                    </w:rPr>
                  </w:pPr>
                </w:p>
              </w:tc>
            </w:tr>
            <w:tr w:rsidR="00127F27">
              <w:tc>
                <w:tcPr>
                  <w:tcW w:w="641" w:type="dxa"/>
                  <w:tcBorders>
                    <w:top w:val="single" w:sz="4" w:space="0" w:color="auto"/>
                    <w:left w:val="single" w:sz="4" w:space="0" w:color="auto"/>
                    <w:bottom w:val="single" w:sz="4" w:space="0" w:color="auto"/>
                    <w:right w:val="single" w:sz="4" w:space="0" w:color="auto"/>
                  </w:tcBorders>
                  <w:hideMark/>
                </w:tcPr>
                <w:p w:rsidR="00127F27" w:rsidRPr="00091169" w:rsidRDefault="00127F27">
                  <w:pPr>
                    <w:rPr>
                      <w:rFonts w:ascii="Times New Roman" w:eastAsia="Malgun Gothic" w:hAnsi="Times New Roman" w:cs="Times New Roman"/>
                      <w:sz w:val="24"/>
                      <w:szCs w:val="24"/>
                      <w:lang w:val="kk-KZ"/>
                    </w:rPr>
                  </w:pPr>
                  <w:r w:rsidRPr="00091169">
                    <w:rPr>
                      <w:rFonts w:ascii="Times New Roman" w:eastAsia="Malgun Gothic" w:hAnsi="Times New Roman" w:cs="Times New Roman"/>
                      <w:sz w:val="24"/>
                      <w:szCs w:val="24"/>
                      <w:lang w:val="kk-KZ"/>
                    </w:rPr>
                    <w:t>7</w:t>
                  </w:r>
                </w:p>
              </w:tc>
              <w:tc>
                <w:tcPr>
                  <w:tcW w:w="3698" w:type="dxa"/>
                  <w:tcBorders>
                    <w:top w:val="single" w:sz="4" w:space="0" w:color="auto"/>
                    <w:left w:val="single" w:sz="4" w:space="0" w:color="auto"/>
                    <w:bottom w:val="single" w:sz="4" w:space="0" w:color="auto"/>
                    <w:right w:val="single" w:sz="4" w:space="0" w:color="auto"/>
                  </w:tcBorders>
                  <w:hideMark/>
                </w:tcPr>
                <w:p w:rsidR="00127F27" w:rsidRPr="00091169" w:rsidRDefault="00127F27">
                  <w:pPr>
                    <w:rPr>
                      <w:rFonts w:ascii="Times New Roman" w:eastAsia="Malgun Gothic" w:hAnsi="Times New Roman" w:cs="Times New Roman"/>
                      <w:sz w:val="24"/>
                      <w:szCs w:val="24"/>
                      <w:lang w:val="kk-KZ"/>
                    </w:rPr>
                  </w:pPr>
                  <w:r w:rsidRPr="00091169">
                    <w:rPr>
                      <w:rFonts w:ascii="Times New Roman" w:eastAsia="Malgun Gothic" w:hAnsi="Times New Roman" w:cs="Times New Roman"/>
                      <w:sz w:val="24"/>
                      <w:szCs w:val="24"/>
                      <w:lang w:val="kk-KZ"/>
                    </w:rPr>
                    <w:t>Ынталандыру</w:t>
                  </w:r>
                </w:p>
              </w:tc>
              <w:tc>
                <w:tcPr>
                  <w:tcW w:w="3665" w:type="dxa"/>
                  <w:tcBorders>
                    <w:top w:val="single" w:sz="4" w:space="0" w:color="auto"/>
                    <w:left w:val="single" w:sz="4" w:space="0" w:color="auto"/>
                    <w:bottom w:val="single" w:sz="4" w:space="0" w:color="auto"/>
                    <w:right w:val="single" w:sz="4" w:space="0" w:color="auto"/>
                  </w:tcBorders>
                </w:tcPr>
                <w:p w:rsidR="00127F27" w:rsidRDefault="00127F27">
                  <w:pPr>
                    <w:rPr>
                      <w:rFonts w:ascii="Times New Roman" w:eastAsia="Malgun Gothic" w:hAnsi="Times New Roman" w:cs="Times New Roman"/>
                      <w:b/>
                      <w:sz w:val="24"/>
                      <w:szCs w:val="24"/>
                      <w:lang w:val="kk-KZ"/>
                    </w:rPr>
                  </w:pPr>
                </w:p>
              </w:tc>
            </w:tr>
            <w:tr w:rsidR="00127F27">
              <w:tc>
                <w:tcPr>
                  <w:tcW w:w="641" w:type="dxa"/>
                  <w:tcBorders>
                    <w:top w:val="single" w:sz="4" w:space="0" w:color="auto"/>
                    <w:left w:val="single" w:sz="4" w:space="0" w:color="auto"/>
                    <w:bottom w:val="single" w:sz="4" w:space="0" w:color="auto"/>
                    <w:right w:val="single" w:sz="4" w:space="0" w:color="auto"/>
                  </w:tcBorders>
                  <w:hideMark/>
                </w:tcPr>
                <w:p w:rsidR="00127F27" w:rsidRPr="00091169" w:rsidRDefault="00127F27">
                  <w:pPr>
                    <w:rPr>
                      <w:rFonts w:ascii="Times New Roman" w:eastAsia="Malgun Gothic" w:hAnsi="Times New Roman" w:cs="Times New Roman"/>
                      <w:sz w:val="24"/>
                      <w:szCs w:val="24"/>
                      <w:lang w:val="kk-KZ"/>
                    </w:rPr>
                  </w:pPr>
                  <w:r w:rsidRPr="00091169">
                    <w:rPr>
                      <w:rFonts w:ascii="Times New Roman" w:eastAsia="Malgun Gothic" w:hAnsi="Times New Roman" w:cs="Times New Roman"/>
                      <w:sz w:val="24"/>
                      <w:szCs w:val="24"/>
                      <w:lang w:val="kk-KZ"/>
                    </w:rPr>
                    <w:t>8</w:t>
                  </w:r>
                </w:p>
              </w:tc>
              <w:tc>
                <w:tcPr>
                  <w:tcW w:w="3698" w:type="dxa"/>
                  <w:tcBorders>
                    <w:top w:val="single" w:sz="4" w:space="0" w:color="auto"/>
                    <w:left w:val="single" w:sz="4" w:space="0" w:color="auto"/>
                    <w:bottom w:val="single" w:sz="4" w:space="0" w:color="auto"/>
                    <w:right w:val="single" w:sz="4" w:space="0" w:color="auto"/>
                  </w:tcBorders>
                  <w:hideMark/>
                </w:tcPr>
                <w:p w:rsidR="00127F27" w:rsidRPr="00091169" w:rsidRDefault="00127F27">
                  <w:pPr>
                    <w:rPr>
                      <w:rFonts w:ascii="Times New Roman" w:eastAsia="Malgun Gothic" w:hAnsi="Times New Roman" w:cs="Times New Roman"/>
                      <w:sz w:val="24"/>
                      <w:szCs w:val="24"/>
                      <w:lang w:val="kk-KZ"/>
                    </w:rPr>
                  </w:pPr>
                  <w:r w:rsidRPr="00091169">
                    <w:rPr>
                      <w:rFonts w:ascii="Times New Roman" w:eastAsia="Malgun Gothic" w:hAnsi="Times New Roman" w:cs="Times New Roman"/>
                      <w:sz w:val="24"/>
                      <w:szCs w:val="24"/>
                      <w:lang w:val="kk-KZ"/>
                    </w:rPr>
                    <w:t xml:space="preserve">Ұсыну </w:t>
                  </w:r>
                </w:p>
              </w:tc>
              <w:tc>
                <w:tcPr>
                  <w:tcW w:w="3665" w:type="dxa"/>
                  <w:tcBorders>
                    <w:top w:val="single" w:sz="4" w:space="0" w:color="auto"/>
                    <w:left w:val="single" w:sz="4" w:space="0" w:color="auto"/>
                    <w:bottom w:val="single" w:sz="4" w:space="0" w:color="auto"/>
                    <w:right w:val="single" w:sz="4" w:space="0" w:color="auto"/>
                  </w:tcBorders>
                </w:tcPr>
                <w:p w:rsidR="00127F27" w:rsidRDefault="00127F27">
                  <w:pPr>
                    <w:rPr>
                      <w:rFonts w:ascii="Times New Roman" w:eastAsia="Malgun Gothic" w:hAnsi="Times New Roman" w:cs="Times New Roman"/>
                      <w:b/>
                      <w:sz w:val="24"/>
                      <w:szCs w:val="24"/>
                      <w:lang w:val="kk-KZ"/>
                    </w:rPr>
                  </w:pPr>
                </w:p>
              </w:tc>
            </w:tr>
          </w:tbl>
          <w:p w:rsidR="00127F27" w:rsidRDefault="00127F27">
            <w:pPr>
              <w:rPr>
                <w:rFonts w:ascii="Times New Roman" w:hAnsi="Times New Roman"/>
                <w:sz w:val="24"/>
                <w:szCs w:val="24"/>
                <w:lang w:val="kk-KZ"/>
              </w:rPr>
            </w:pPr>
          </w:p>
        </w:tc>
      </w:tr>
      <w:tr w:rsidR="00127F27" w:rsidTr="00127F27">
        <w:trPr>
          <w:trHeight w:val="1695"/>
        </w:trPr>
        <w:tc>
          <w:tcPr>
            <w:tcW w:w="2041" w:type="dxa"/>
            <w:tcBorders>
              <w:top w:val="single" w:sz="4" w:space="0" w:color="auto"/>
              <w:left w:val="single" w:sz="4" w:space="0" w:color="auto"/>
              <w:bottom w:val="single" w:sz="4" w:space="0" w:color="auto"/>
              <w:right w:val="single" w:sz="4" w:space="0" w:color="auto"/>
            </w:tcBorders>
            <w:hideMark/>
          </w:tcPr>
          <w:p w:rsidR="00127F27" w:rsidRDefault="00127F27">
            <w:pPr>
              <w:rPr>
                <w:rFonts w:ascii="Times New Roman" w:hAnsi="Times New Roman" w:cs="Times New Roman"/>
                <w:b/>
                <w:sz w:val="24"/>
                <w:szCs w:val="28"/>
                <w:lang w:val="kk-KZ"/>
              </w:rPr>
            </w:pPr>
            <w:r>
              <w:rPr>
                <w:rFonts w:ascii="Times New Roman" w:hAnsi="Times New Roman" w:cs="Times New Roman"/>
                <w:b/>
                <w:sz w:val="24"/>
                <w:szCs w:val="28"/>
                <w:lang w:val="kk-KZ"/>
              </w:rPr>
              <w:t xml:space="preserve">Терминдік сөздермен </w:t>
            </w:r>
          </w:p>
          <w:p w:rsidR="00127F27" w:rsidRDefault="00127F27">
            <w:pPr>
              <w:rPr>
                <w:rFonts w:ascii="Times New Roman" w:hAnsi="Times New Roman"/>
                <w:sz w:val="24"/>
                <w:szCs w:val="24"/>
                <w:lang w:val="kk-KZ"/>
              </w:rPr>
            </w:pPr>
            <w:r>
              <w:rPr>
                <w:rFonts w:ascii="Times New Roman" w:hAnsi="Times New Roman" w:cs="Times New Roman"/>
                <w:b/>
                <w:sz w:val="24"/>
                <w:szCs w:val="28"/>
                <w:lang w:val="kk-KZ"/>
              </w:rPr>
              <w:t>жұмыс:</w:t>
            </w:r>
          </w:p>
        </w:tc>
        <w:tc>
          <w:tcPr>
            <w:tcW w:w="8415" w:type="dxa"/>
            <w:gridSpan w:val="2"/>
            <w:tcBorders>
              <w:top w:val="single" w:sz="4" w:space="0" w:color="auto"/>
              <w:left w:val="single" w:sz="4" w:space="0" w:color="auto"/>
              <w:bottom w:val="single" w:sz="4" w:space="0" w:color="auto"/>
              <w:right w:val="single" w:sz="4" w:space="0" w:color="auto"/>
            </w:tcBorders>
          </w:tcPr>
          <w:p w:rsidR="00127F27" w:rsidRDefault="00127F27">
            <w:pPr>
              <w:rPr>
                <w:rFonts w:ascii="Times New Roman" w:hAnsi="Times New Roman"/>
                <w:b/>
                <w:sz w:val="24"/>
                <w:szCs w:val="24"/>
                <w:lang w:val="kk-KZ"/>
              </w:rPr>
            </w:pPr>
            <w:r>
              <w:rPr>
                <w:rFonts w:ascii="Times New Roman" w:eastAsia="Malgun Gothic" w:hAnsi="Times New Roman" w:cs="Times New Roman"/>
                <w:b/>
                <w:sz w:val="24"/>
                <w:szCs w:val="24"/>
                <w:lang w:val="kk-KZ"/>
              </w:rPr>
              <w:t xml:space="preserve">2-тапсырма </w:t>
            </w:r>
          </w:p>
          <w:p w:rsidR="00127F27" w:rsidRPr="00091169" w:rsidRDefault="00127F27" w:rsidP="003F43F6">
            <w:pPr>
              <w:pStyle w:val="a3"/>
              <w:numPr>
                <w:ilvl w:val="0"/>
                <w:numId w:val="1"/>
              </w:numPr>
              <w:rPr>
                <w:rFonts w:ascii="Times New Roman" w:hAnsi="Times New Roman"/>
                <w:sz w:val="24"/>
                <w:szCs w:val="24"/>
                <w:lang w:val="kk-KZ"/>
              </w:rPr>
            </w:pPr>
            <w:r w:rsidRPr="00091169">
              <w:rPr>
                <w:rFonts w:ascii="Times New Roman" w:hAnsi="Times New Roman"/>
                <w:sz w:val="24"/>
                <w:szCs w:val="24"/>
                <w:lang w:val="kk-KZ"/>
              </w:rPr>
              <w:t>Гипотеза</w:t>
            </w:r>
            <w:r w:rsidRPr="00091169">
              <w:rPr>
                <w:rFonts w:ascii="Times New Roman" w:hAnsi="Times New Roman"/>
                <w:sz w:val="24"/>
                <w:szCs w:val="24"/>
              </w:rPr>
              <w:t>___________________________________</w:t>
            </w:r>
          </w:p>
          <w:p w:rsidR="00127F27" w:rsidRPr="00091169" w:rsidRDefault="00127F27" w:rsidP="003F43F6">
            <w:pPr>
              <w:pStyle w:val="a3"/>
              <w:numPr>
                <w:ilvl w:val="0"/>
                <w:numId w:val="1"/>
              </w:numPr>
              <w:rPr>
                <w:rFonts w:ascii="Times New Roman" w:hAnsi="Times New Roman"/>
                <w:sz w:val="24"/>
                <w:szCs w:val="24"/>
                <w:lang w:val="kk-KZ"/>
              </w:rPr>
            </w:pPr>
            <w:r w:rsidRPr="00091169">
              <w:rPr>
                <w:rFonts w:ascii="Times New Roman" w:hAnsi="Times New Roman"/>
                <w:sz w:val="24"/>
                <w:szCs w:val="24"/>
              </w:rPr>
              <w:t>Диспозиция________________________________</w:t>
            </w:r>
          </w:p>
          <w:p w:rsidR="00127F27" w:rsidRPr="00091169" w:rsidRDefault="00127F27" w:rsidP="003F43F6">
            <w:pPr>
              <w:pStyle w:val="a3"/>
              <w:numPr>
                <w:ilvl w:val="0"/>
                <w:numId w:val="1"/>
              </w:numPr>
              <w:rPr>
                <w:rFonts w:ascii="Times New Roman" w:hAnsi="Times New Roman"/>
                <w:sz w:val="24"/>
                <w:szCs w:val="24"/>
                <w:lang w:val="kk-KZ"/>
              </w:rPr>
            </w:pPr>
            <w:r w:rsidRPr="00091169">
              <w:rPr>
                <w:rFonts w:ascii="Times New Roman" w:hAnsi="Times New Roman"/>
                <w:sz w:val="24"/>
                <w:szCs w:val="24"/>
              </w:rPr>
              <w:t>Санкция___________________________________</w:t>
            </w:r>
          </w:p>
          <w:p w:rsidR="00127F27" w:rsidRPr="00091169" w:rsidRDefault="00127F27" w:rsidP="003F43F6">
            <w:pPr>
              <w:pStyle w:val="a3"/>
              <w:numPr>
                <w:ilvl w:val="0"/>
                <w:numId w:val="1"/>
              </w:numPr>
              <w:rPr>
                <w:rFonts w:ascii="Times New Roman" w:hAnsi="Times New Roman"/>
                <w:sz w:val="24"/>
                <w:szCs w:val="24"/>
                <w:lang w:val="kk-KZ"/>
              </w:rPr>
            </w:pPr>
            <w:r w:rsidRPr="00091169">
              <w:rPr>
                <w:rFonts w:ascii="Times New Roman" w:hAnsi="Times New Roman"/>
                <w:sz w:val="24"/>
                <w:szCs w:val="24"/>
                <w:lang w:val="kk-KZ"/>
              </w:rPr>
              <w:t>Құқық институттары_______________________</w:t>
            </w:r>
          </w:p>
          <w:p w:rsidR="00127F27" w:rsidRPr="00091169" w:rsidRDefault="00127F27" w:rsidP="003F43F6">
            <w:pPr>
              <w:pStyle w:val="a3"/>
              <w:numPr>
                <w:ilvl w:val="0"/>
                <w:numId w:val="1"/>
              </w:numPr>
              <w:rPr>
                <w:rFonts w:ascii="Times New Roman" w:hAnsi="Times New Roman"/>
                <w:sz w:val="24"/>
                <w:szCs w:val="24"/>
                <w:lang w:val="kk-KZ"/>
              </w:rPr>
            </w:pPr>
            <w:r w:rsidRPr="00091169">
              <w:rPr>
                <w:rFonts w:ascii="Times New Roman" w:hAnsi="Times New Roman"/>
                <w:sz w:val="24"/>
                <w:szCs w:val="24"/>
                <w:lang w:val="kk-KZ"/>
              </w:rPr>
              <w:t>Құқық нормасы____________________________</w:t>
            </w:r>
          </w:p>
          <w:p w:rsidR="00127F27" w:rsidRPr="00091169" w:rsidRDefault="00127F27" w:rsidP="003F43F6">
            <w:pPr>
              <w:pStyle w:val="a3"/>
              <w:numPr>
                <w:ilvl w:val="0"/>
                <w:numId w:val="1"/>
              </w:numPr>
              <w:rPr>
                <w:rFonts w:ascii="Times New Roman" w:hAnsi="Times New Roman"/>
                <w:sz w:val="24"/>
                <w:szCs w:val="24"/>
                <w:lang w:val="kk-KZ"/>
              </w:rPr>
            </w:pPr>
            <w:r w:rsidRPr="00091169">
              <w:rPr>
                <w:rFonts w:ascii="Times New Roman" w:hAnsi="Times New Roman"/>
                <w:sz w:val="24"/>
                <w:szCs w:val="24"/>
                <w:lang w:val="kk-KZ"/>
              </w:rPr>
              <w:t>Құқық салалары___________________________</w:t>
            </w:r>
          </w:p>
          <w:p w:rsidR="00127F27" w:rsidRDefault="00127F27">
            <w:pPr>
              <w:rPr>
                <w:rFonts w:ascii="Times New Roman" w:hAnsi="Times New Roman"/>
                <w:b/>
                <w:sz w:val="24"/>
                <w:szCs w:val="24"/>
                <w:lang w:val="kk-KZ"/>
              </w:rPr>
            </w:pPr>
          </w:p>
          <w:p w:rsidR="00127F27" w:rsidRDefault="00127F27">
            <w:pPr>
              <w:rPr>
                <w:rFonts w:ascii="Times New Roman" w:hAnsi="Times New Roman"/>
                <w:b/>
                <w:sz w:val="24"/>
                <w:szCs w:val="24"/>
                <w:lang w:val="kk-KZ"/>
              </w:rPr>
            </w:pPr>
          </w:p>
        </w:tc>
      </w:tr>
      <w:tr w:rsidR="00127F27" w:rsidTr="00127F27">
        <w:trPr>
          <w:trHeight w:val="780"/>
        </w:trPr>
        <w:tc>
          <w:tcPr>
            <w:tcW w:w="2041" w:type="dxa"/>
            <w:tcBorders>
              <w:top w:val="single" w:sz="4" w:space="0" w:color="auto"/>
              <w:left w:val="single" w:sz="4" w:space="0" w:color="auto"/>
              <w:bottom w:val="single" w:sz="4" w:space="0" w:color="auto"/>
              <w:right w:val="single" w:sz="4" w:space="0" w:color="auto"/>
            </w:tcBorders>
          </w:tcPr>
          <w:p w:rsidR="00127F27" w:rsidRDefault="00127F27">
            <w:pPr>
              <w:rPr>
                <w:rFonts w:ascii="Times New Roman" w:hAnsi="Times New Roman"/>
                <w:b/>
                <w:sz w:val="24"/>
                <w:szCs w:val="24"/>
                <w:lang w:val="kk-KZ"/>
              </w:rPr>
            </w:pPr>
            <w:r>
              <w:rPr>
                <w:rFonts w:ascii="Times New Roman" w:hAnsi="Times New Roman"/>
                <w:b/>
                <w:sz w:val="24"/>
                <w:szCs w:val="24"/>
                <w:lang w:val="kk-KZ"/>
              </w:rPr>
              <w:t>Тапсырманы орындаңдар:</w:t>
            </w:r>
          </w:p>
          <w:p w:rsidR="00127F27" w:rsidRDefault="00127F27">
            <w:pPr>
              <w:rPr>
                <w:rFonts w:ascii="Times New Roman" w:hAnsi="Times New Roman"/>
                <w:b/>
                <w:sz w:val="24"/>
                <w:szCs w:val="24"/>
                <w:lang w:val="kk-KZ"/>
              </w:rPr>
            </w:pPr>
          </w:p>
          <w:p w:rsidR="00127F27" w:rsidRDefault="00127F27">
            <w:pPr>
              <w:rPr>
                <w:rFonts w:ascii="Times New Roman" w:hAnsi="Times New Roman"/>
                <w:b/>
                <w:sz w:val="24"/>
                <w:szCs w:val="24"/>
                <w:lang w:val="kk-KZ"/>
              </w:rPr>
            </w:pPr>
          </w:p>
          <w:p w:rsidR="00127F27" w:rsidRDefault="00127F27">
            <w:pPr>
              <w:rPr>
                <w:rFonts w:ascii="Times New Roman" w:hAnsi="Times New Roman"/>
                <w:b/>
                <w:sz w:val="24"/>
                <w:szCs w:val="24"/>
                <w:lang w:val="kk-KZ"/>
              </w:rPr>
            </w:pPr>
          </w:p>
          <w:p w:rsidR="00127F27" w:rsidRDefault="00127F27">
            <w:pPr>
              <w:rPr>
                <w:rFonts w:ascii="Times New Roman" w:hAnsi="Times New Roman"/>
                <w:b/>
                <w:sz w:val="24"/>
                <w:szCs w:val="24"/>
                <w:lang w:val="kk-KZ"/>
              </w:rPr>
            </w:pPr>
          </w:p>
          <w:p w:rsidR="00127F27" w:rsidRDefault="00127F27">
            <w:pPr>
              <w:rPr>
                <w:rFonts w:ascii="Times New Roman" w:hAnsi="Times New Roman"/>
                <w:b/>
                <w:sz w:val="24"/>
                <w:szCs w:val="24"/>
                <w:lang w:val="kk-KZ"/>
              </w:rPr>
            </w:pPr>
          </w:p>
          <w:p w:rsidR="00127F27" w:rsidRDefault="00127F27">
            <w:pPr>
              <w:rPr>
                <w:rFonts w:ascii="Times New Roman" w:hAnsi="Times New Roman"/>
                <w:b/>
                <w:sz w:val="24"/>
                <w:szCs w:val="24"/>
                <w:lang w:val="kk-KZ"/>
              </w:rPr>
            </w:pPr>
          </w:p>
          <w:p w:rsidR="00127F27" w:rsidRDefault="00127F27">
            <w:pPr>
              <w:rPr>
                <w:rFonts w:ascii="Times New Roman" w:hAnsi="Times New Roman"/>
                <w:b/>
                <w:sz w:val="24"/>
                <w:szCs w:val="24"/>
                <w:lang w:val="kk-KZ"/>
              </w:rPr>
            </w:pPr>
          </w:p>
          <w:p w:rsidR="00127F27" w:rsidRDefault="00127F27">
            <w:pPr>
              <w:rPr>
                <w:rFonts w:ascii="Times New Roman" w:hAnsi="Times New Roman"/>
                <w:b/>
                <w:sz w:val="24"/>
                <w:szCs w:val="24"/>
                <w:lang w:val="kk-KZ"/>
              </w:rPr>
            </w:pPr>
          </w:p>
          <w:p w:rsidR="00127F27" w:rsidRDefault="00127F27">
            <w:pPr>
              <w:rPr>
                <w:rFonts w:ascii="Times New Roman" w:hAnsi="Times New Roman"/>
                <w:b/>
                <w:sz w:val="24"/>
                <w:szCs w:val="24"/>
                <w:lang w:val="kk-KZ"/>
              </w:rPr>
            </w:pPr>
          </w:p>
          <w:p w:rsidR="00127F27" w:rsidRDefault="00127F27">
            <w:pPr>
              <w:rPr>
                <w:rFonts w:ascii="Times New Roman" w:hAnsi="Times New Roman"/>
                <w:b/>
                <w:sz w:val="24"/>
                <w:szCs w:val="24"/>
                <w:lang w:val="kk-KZ"/>
              </w:rPr>
            </w:pPr>
          </w:p>
          <w:p w:rsidR="00127F27" w:rsidRDefault="00127F27">
            <w:pPr>
              <w:rPr>
                <w:rFonts w:ascii="Times New Roman" w:hAnsi="Times New Roman"/>
                <w:b/>
                <w:sz w:val="24"/>
                <w:szCs w:val="24"/>
                <w:lang w:val="kk-KZ"/>
              </w:rPr>
            </w:pPr>
          </w:p>
          <w:p w:rsidR="00127F27" w:rsidRDefault="00127F27">
            <w:pPr>
              <w:rPr>
                <w:rFonts w:ascii="Times New Roman" w:hAnsi="Times New Roman"/>
                <w:b/>
                <w:sz w:val="24"/>
                <w:szCs w:val="24"/>
                <w:lang w:val="kk-KZ"/>
              </w:rPr>
            </w:pPr>
          </w:p>
          <w:p w:rsidR="00127F27" w:rsidRDefault="00127F27">
            <w:pPr>
              <w:rPr>
                <w:rFonts w:ascii="Times New Roman" w:hAnsi="Times New Roman"/>
                <w:b/>
                <w:sz w:val="24"/>
                <w:szCs w:val="24"/>
                <w:lang w:val="kk-KZ"/>
              </w:rPr>
            </w:pPr>
          </w:p>
          <w:p w:rsidR="00127F27" w:rsidRDefault="00127F27">
            <w:pPr>
              <w:rPr>
                <w:rFonts w:ascii="Times New Roman" w:hAnsi="Times New Roman"/>
                <w:b/>
                <w:sz w:val="24"/>
                <w:szCs w:val="24"/>
                <w:lang w:val="kk-KZ"/>
              </w:rPr>
            </w:pPr>
          </w:p>
          <w:p w:rsidR="00127F27" w:rsidRDefault="00127F27">
            <w:pPr>
              <w:rPr>
                <w:rFonts w:ascii="Times New Roman" w:hAnsi="Times New Roman"/>
                <w:b/>
                <w:sz w:val="24"/>
                <w:szCs w:val="24"/>
                <w:lang w:val="kk-KZ"/>
              </w:rPr>
            </w:pPr>
            <w:r>
              <w:rPr>
                <w:rFonts w:ascii="Times New Roman" w:hAnsi="Times New Roman"/>
                <w:b/>
                <w:sz w:val="24"/>
                <w:szCs w:val="24"/>
                <w:lang w:val="kk-KZ"/>
              </w:rPr>
              <w:t>Кестені толтыру:</w:t>
            </w:r>
          </w:p>
          <w:p w:rsidR="00127F27" w:rsidRDefault="00127F27">
            <w:pPr>
              <w:rPr>
                <w:rFonts w:ascii="Times New Roman" w:hAnsi="Times New Roman"/>
                <w:b/>
                <w:sz w:val="24"/>
                <w:szCs w:val="24"/>
                <w:lang w:val="kk-KZ"/>
              </w:rPr>
            </w:pPr>
          </w:p>
          <w:p w:rsidR="00127F27" w:rsidRDefault="00127F27">
            <w:pPr>
              <w:rPr>
                <w:rFonts w:ascii="Times New Roman" w:hAnsi="Times New Roman"/>
                <w:b/>
                <w:sz w:val="24"/>
                <w:szCs w:val="24"/>
                <w:lang w:val="kk-KZ"/>
              </w:rPr>
            </w:pPr>
          </w:p>
          <w:p w:rsidR="00127F27" w:rsidRDefault="00127F27">
            <w:pPr>
              <w:rPr>
                <w:rFonts w:ascii="Times New Roman" w:hAnsi="Times New Roman"/>
                <w:b/>
                <w:sz w:val="24"/>
                <w:szCs w:val="24"/>
                <w:lang w:val="kk-KZ"/>
              </w:rPr>
            </w:pPr>
          </w:p>
          <w:p w:rsidR="00127F27" w:rsidRDefault="00127F27">
            <w:pPr>
              <w:rPr>
                <w:rFonts w:ascii="Times New Roman" w:hAnsi="Times New Roman"/>
                <w:b/>
                <w:sz w:val="24"/>
                <w:szCs w:val="24"/>
                <w:lang w:val="kk-KZ"/>
              </w:rPr>
            </w:pPr>
          </w:p>
          <w:p w:rsidR="00127F27" w:rsidRDefault="00127F27">
            <w:pPr>
              <w:rPr>
                <w:rFonts w:ascii="Times New Roman" w:hAnsi="Times New Roman"/>
                <w:b/>
                <w:sz w:val="24"/>
                <w:szCs w:val="24"/>
                <w:lang w:val="kk-KZ"/>
              </w:rPr>
            </w:pPr>
          </w:p>
          <w:p w:rsidR="00127F27" w:rsidRDefault="00127F27">
            <w:pPr>
              <w:rPr>
                <w:rFonts w:ascii="Times New Roman" w:hAnsi="Times New Roman"/>
                <w:b/>
                <w:sz w:val="24"/>
                <w:szCs w:val="24"/>
                <w:lang w:val="kk-KZ"/>
              </w:rPr>
            </w:pPr>
          </w:p>
          <w:p w:rsidR="00127F27" w:rsidRDefault="00127F27">
            <w:pPr>
              <w:rPr>
                <w:rFonts w:ascii="Times New Roman" w:hAnsi="Times New Roman"/>
                <w:b/>
                <w:sz w:val="24"/>
                <w:szCs w:val="24"/>
                <w:lang w:val="kk-KZ"/>
              </w:rPr>
            </w:pPr>
          </w:p>
          <w:p w:rsidR="00127F27" w:rsidRDefault="00127F27">
            <w:pPr>
              <w:rPr>
                <w:rFonts w:ascii="Times New Roman" w:hAnsi="Times New Roman"/>
                <w:b/>
                <w:sz w:val="24"/>
                <w:szCs w:val="24"/>
                <w:lang w:val="kk-KZ"/>
              </w:rPr>
            </w:pPr>
          </w:p>
          <w:p w:rsidR="00127F27" w:rsidRDefault="00127F27">
            <w:pPr>
              <w:rPr>
                <w:rFonts w:ascii="Times New Roman" w:hAnsi="Times New Roman"/>
                <w:b/>
                <w:sz w:val="24"/>
                <w:szCs w:val="24"/>
                <w:lang w:val="kk-KZ"/>
              </w:rPr>
            </w:pPr>
          </w:p>
          <w:p w:rsidR="00127F27" w:rsidRDefault="00127F27">
            <w:pPr>
              <w:rPr>
                <w:rFonts w:ascii="Times New Roman" w:hAnsi="Times New Roman"/>
                <w:b/>
                <w:sz w:val="24"/>
                <w:szCs w:val="24"/>
                <w:lang w:val="kk-KZ"/>
              </w:rPr>
            </w:pPr>
          </w:p>
          <w:p w:rsidR="00127F27" w:rsidRDefault="00127F27">
            <w:pPr>
              <w:rPr>
                <w:rFonts w:ascii="Times New Roman" w:hAnsi="Times New Roman"/>
                <w:b/>
                <w:sz w:val="24"/>
                <w:szCs w:val="24"/>
                <w:lang w:val="kk-KZ"/>
              </w:rPr>
            </w:pPr>
          </w:p>
          <w:p w:rsidR="00127F27" w:rsidRDefault="00127F27">
            <w:pPr>
              <w:rPr>
                <w:rFonts w:ascii="Times New Roman" w:hAnsi="Times New Roman"/>
                <w:b/>
                <w:sz w:val="24"/>
                <w:szCs w:val="24"/>
                <w:lang w:val="kk-KZ"/>
              </w:rPr>
            </w:pPr>
          </w:p>
          <w:p w:rsidR="00127F27" w:rsidRDefault="00127F27">
            <w:pPr>
              <w:rPr>
                <w:rFonts w:ascii="Times New Roman" w:hAnsi="Times New Roman"/>
                <w:b/>
                <w:sz w:val="24"/>
                <w:szCs w:val="24"/>
                <w:lang w:val="kk-KZ"/>
              </w:rPr>
            </w:pPr>
          </w:p>
        </w:tc>
        <w:tc>
          <w:tcPr>
            <w:tcW w:w="8415" w:type="dxa"/>
            <w:gridSpan w:val="2"/>
            <w:tcBorders>
              <w:top w:val="single" w:sz="4" w:space="0" w:color="auto"/>
              <w:left w:val="single" w:sz="4" w:space="0" w:color="auto"/>
              <w:bottom w:val="single" w:sz="4" w:space="0" w:color="auto"/>
              <w:right w:val="single" w:sz="4" w:space="0" w:color="auto"/>
            </w:tcBorders>
          </w:tcPr>
          <w:p w:rsidR="00127F27" w:rsidRDefault="00127F27">
            <w:pPr>
              <w:jc w:val="both"/>
              <w:rPr>
                <w:rFonts w:ascii="Times New Roman" w:hAnsi="Times New Roman"/>
                <w:lang w:val="kk-KZ"/>
              </w:rPr>
            </w:pPr>
            <w:r>
              <w:rPr>
                <w:rFonts w:ascii="Times New Roman" w:eastAsia="Malgun Gothic" w:hAnsi="Times New Roman" w:cs="Times New Roman"/>
                <w:b/>
                <w:sz w:val="24"/>
                <w:szCs w:val="24"/>
                <w:lang w:val="kk-KZ"/>
              </w:rPr>
              <w:lastRenderedPageBreak/>
              <w:t xml:space="preserve">3- тапсырма   </w:t>
            </w:r>
            <w:r>
              <w:rPr>
                <w:rFonts w:ascii="Times New Roman" w:hAnsi="Times New Roman"/>
                <w:b/>
                <w:lang w:val="kk-KZ"/>
              </w:rPr>
              <w:t xml:space="preserve"> </w:t>
            </w:r>
            <w:r>
              <w:rPr>
                <w:rFonts w:ascii="Times New Roman" w:hAnsi="Times New Roman"/>
                <w:lang w:val="kk-KZ"/>
              </w:rPr>
              <w:t>Венн диаграмммасы бойынша салыстыру.</w:t>
            </w:r>
          </w:p>
          <w:p w:rsidR="00127F27" w:rsidRDefault="00127F27">
            <w:pPr>
              <w:rPr>
                <w:rFonts w:ascii="Times New Roman" w:eastAsia="Malgun Gothic" w:hAnsi="Times New Roman" w:cs="Times New Roman"/>
                <w:szCs w:val="24"/>
                <w:lang w:val="kk-KZ"/>
              </w:rPr>
            </w:pPr>
            <w:r>
              <w:rPr>
                <w:rFonts w:ascii="Times New Roman" w:eastAsia="Malgun Gothic" w:hAnsi="Times New Roman" w:cs="Times New Roman"/>
                <w:szCs w:val="24"/>
                <w:lang w:val="kk-KZ"/>
              </w:rPr>
              <w:t xml:space="preserve">          2-айырмашылығы   мен      1-ұқсастығын табу                  </w:t>
            </w:r>
          </w:p>
          <w:p w:rsidR="00127F27" w:rsidRDefault="00127F27">
            <w:pPr>
              <w:tabs>
                <w:tab w:val="center" w:pos="4099"/>
              </w:tabs>
              <w:rPr>
                <w:rFonts w:ascii="Times New Roman" w:eastAsia="Malgun Gothic" w:hAnsi="Times New Roman" w:cs="Times New Roman"/>
                <w:b/>
                <w:sz w:val="24"/>
                <w:szCs w:val="24"/>
                <w:lang w:val="kk-KZ"/>
              </w:rPr>
            </w:pPr>
            <w:r>
              <w:rPr>
                <w:noProof/>
                <w:lang w:eastAsia="ru-RU"/>
              </w:rPr>
              <mc:AlternateContent>
                <mc:Choice Requires="wps">
                  <w:drawing>
                    <wp:anchor distT="0" distB="0" distL="114300" distR="114300" simplePos="0" relativeHeight="251660288" behindDoc="0" locked="0" layoutInCell="1" allowOverlap="1">
                      <wp:simplePos x="0" y="0"/>
                      <wp:positionH relativeFrom="column">
                        <wp:posOffset>1964690</wp:posOffset>
                      </wp:positionH>
                      <wp:positionV relativeFrom="paragraph">
                        <wp:posOffset>126365</wp:posOffset>
                      </wp:positionV>
                      <wp:extent cx="1781175" cy="1733550"/>
                      <wp:effectExtent l="0" t="0" r="28575" b="19050"/>
                      <wp:wrapNone/>
                      <wp:docPr id="4" name="Овал 4"/>
                      <wp:cNvGraphicFramePr/>
                      <a:graphic xmlns:a="http://schemas.openxmlformats.org/drawingml/2006/main">
                        <a:graphicData uri="http://schemas.microsoft.com/office/word/2010/wordprocessingShape">
                          <wps:wsp>
                            <wps:cNvSpPr/>
                            <wps:spPr>
                              <a:xfrm>
                                <a:off x="0" y="0"/>
                                <a:ext cx="1781175" cy="1733550"/>
                              </a:xfrm>
                              <a:prstGeom prst="ellipse">
                                <a:avLst/>
                              </a:prstGeom>
                              <a:solidFill>
                                <a:srgbClr val="FFC000">
                                  <a:alpha val="47000"/>
                                </a:srgb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127F27" w:rsidRDefault="00127F27" w:rsidP="00127F27">
                                  <w:pPr>
                                    <w:jc w:val="center"/>
                                    <w:rPr>
                                      <w:rFonts w:ascii="Times New Roman" w:hAnsi="Times New Roman" w:cs="Times New Roman"/>
                                      <w:b/>
                                      <w:color w:val="002060"/>
                                    </w:rPr>
                                  </w:pPr>
                                  <w:proofErr w:type="spellStart"/>
                                  <w:r>
                                    <w:rPr>
                                      <w:rFonts w:ascii="Times New Roman" w:hAnsi="Times New Roman" w:cs="Times New Roman"/>
                                      <w:b/>
                                      <w:color w:val="002060"/>
                                    </w:rPr>
                                    <w:t>Құқықтың</w:t>
                                  </w:r>
                                  <w:proofErr w:type="spellEnd"/>
                                  <w:r>
                                    <w:rPr>
                                      <w:rFonts w:ascii="Times New Roman" w:hAnsi="Times New Roman" w:cs="Times New Roman"/>
                                      <w:b/>
                                      <w:color w:val="002060"/>
                                    </w:rPr>
                                    <w:t xml:space="preserve"> </w:t>
                                  </w:r>
                                  <w:proofErr w:type="spellStart"/>
                                  <w:r>
                                    <w:rPr>
                                      <w:rFonts w:ascii="Times New Roman" w:hAnsi="Times New Roman" w:cs="Times New Roman"/>
                                      <w:b/>
                                      <w:color w:val="002060"/>
                                    </w:rPr>
                                    <w:t>ішкі</w:t>
                                  </w:r>
                                  <w:proofErr w:type="spellEnd"/>
                                  <w:r>
                                    <w:rPr>
                                      <w:rFonts w:ascii="Times New Roman" w:hAnsi="Times New Roman" w:cs="Times New Roman"/>
                                      <w:b/>
                                      <w:color w:val="002060"/>
                                    </w:rPr>
                                    <w:t xml:space="preserve"> </w:t>
                                  </w:r>
                                  <w:proofErr w:type="spellStart"/>
                                  <w:r>
                                    <w:rPr>
                                      <w:rFonts w:ascii="Times New Roman" w:hAnsi="Times New Roman" w:cs="Times New Roman"/>
                                      <w:b/>
                                      <w:color w:val="002060"/>
                                    </w:rPr>
                                    <w:t>салалары</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4" o:spid="_x0000_s1026" style="position:absolute;margin-left:154.7pt;margin-top:9.95pt;width:140.25pt;height:1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" fillcolor="#ffc000" strokecolor="#243f60 [1604]" strokeweight="2pt">
                      <v:fill opacity="30840f"/>
                      <v:textbox>
                        <w:txbxContent>
                          <w:p w:rsidR="00127F27" w:rsidRDefault="00127F27" w:rsidP="00127F27">
                            <w:pPr>
                              <w:jc w:val="center"/>
                              <w:rPr>
                                <w:rFonts w:ascii="Times New Roman" w:hAnsi="Times New Roman" w:cs="Times New Roman"/>
                                <w:b/>
                                <w:color w:val="002060"/>
                              </w:rPr>
                            </w:pPr>
                            <w:proofErr w:type="spellStart"/>
                            <w:r>
                              <w:rPr>
                                <w:rFonts w:ascii="Times New Roman" w:hAnsi="Times New Roman" w:cs="Times New Roman"/>
                                <w:b/>
                                <w:color w:val="002060"/>
                              </w:rPr>
                              <w:t>Құқықтың</w:t>
                            </w:r>
                            <w:proofErr w:type="spellEnd"/>
                            <w:r>
                              <w:rPr>
                                <w:rFonts w:ascii="Times New Roman" w:hAnsi="Times New Roman" w:cs="Times New Roman"/>
                                <w:b/>
                                <w:color w:val="002060"/>
                              </w:rPr>
                              <w:t xml:space="preserve"> </w:t>
                            </w:r>
                            <w:proofErr w:type="spellStart"/>
                            <w:r>
                              <w:rPr>
                                <w:rFonts w:ascii="Times New Roman" w:hAnsi="Times New Roman" w:cs="Times New Roman"/>
                                <w:b/>
                                <w:color w:val="002060"/>
                              </w:rPr>
                              <w:t>ішкі</w:t>
                            </w:r>
                            <w:proofErr w:type="spellEnd"/>
                            <w:r>
                              <w:rPr>
                                <w:rFonts w:ascii="Times New Roman" w:hAnsi="Times New Roman" w:cs="Times New Roman"/>
                                <w:b/>
                                <w:color w:val="002060"/>
                              </w:rPr>
                              <w:t xml:space="preserve"> </w:t>
                            </w:r>
                            <w:proofErr w:type="spellStart"/>
                            <w:r>
                              <w:rPr>
                                <w:rFonts w:ascii="Times New Roman" w:hAnsi="Times New Roman" w:cs="Times New Roman"/>
                                <w:b/>
                                <w:color w:val="002060"/>
                              </w:rPr>
                              <w:t>салалары</w:t>
                            </w:r>
                            <w:proofErr w:type="spellEnd"/>
                          </w:p>
                        </w:txbxContent>
                      </v:textbox>
                    </v:oval>
                  </w:pict>
                </mc:Fallback>
              </mc:AlternateContent>
            </w: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278765</wp:posOffset>
                      </wp:positionH>
                      <wp:positionV relativeFrom="paragraph">
                        <wp:posOffset>129540</wp:posOffset>
                      </wp:positionV>
                      <wp:extent cx="1838325" cy="1647825"/>
                      <wp:effectExtent l="0" t="0" r="28575" b="28575"/>
                      <wp:wrapNone/>
                      <wp:docPr id="3" name="Овал 3"/>
                      <wp:cNvGraphicFramePr/>
                      <a:graphic xmlns:a="http://schemas.openxmlformats.org/drawingml/2006/main">
                        <a:graphicData uri="http://schemas.microsoft.com/office/word/2010/wordprocessingShape">
                          <wps:wsp>
                            <wps:cNvSpPr/>
                            <wps:spPr>
                              <a:xfrm>
                                <a:off x="0" y="0"/>
                                <a:ext cx="1838325" cy="1647825"/>
                              </a:xfrm>
                              <a:prstGeom prst="ellipse">
                                <a:avLst/>
                              </a:prstGeom>
                              <a:solidFill>
                                <a:srgbClr val="00B0F0"/>
                              </a:solidFill>
                            </wps:spPr>
                            <wps:style>
                              <a:lnRef idx="2">
                                <a:schemeClr val="accent1">
                                  <a:shade val="50000"/>
                                </a:schemeClr>
                              </a:lnRef>
                              <a:fillRef idx="1">
                                <a:schemeClr val="accent1"/>
                              </a:fillRef>
                              <a:effectRef idx="0">
                                <a:schemeClr val="accent1"/>
                              </a:effectRef>
                              <a:fontRef idx="minor">
                                <a:schemeClr val="lt1"/>
                              </a:fontRef>
                            </wps:style>
                            <wps:txbx>
                              <w:txbxContent>
                                <w:p w:rsidR="00127F27" w:rsidRDefault="00127F27" w:rsidP="00127F27">
                                  <w:pPr>
                                    <w:jc w:val="center"/>
                                    <w:rPr>
                                      <w:rFonts w:ascii="Times New Roman" w:hAnsi="Times New Roman" w:cs="Times New Roman"/>
                                      <w:b/>
                                      <w:color w:val="1F497D" w:themeColor="text2"/>
                                      <w:lang w:val="kk-KZ"/>
                                    </w:rPr>
                                  </w:pPr>
                                  <w:r>
                                    <w:rPr>
                                      <w:rFonts w:ascii="Times New Roman" w:hAnsi="Times New Roman" w:cs="Times New Roman"/>
                                      <w:b/>
                                      <w:color w:val="002060"/>
                                      <w:lang w:val="kk-KZ"/>
                                    </w:rPr>
                                    <w:t>Құқық</w:t>
                                  </w:r>
                                  <w:r>
                                    <w:rPr>
                                      <w:rFonts w:ascii="Times New Roman" w:hAnsi="Times New Roman" w:cs="Times New Roman"/>
                                      <w:b/>
                                      <w:color w:val="1F497D" w:themeColor="text2"/>
                                      <w:lang w:val="kk-KZ"/>
                                    </w:rPr>
                                    <w:t xml:space="preserve"> </w:t>
                                  </w:r>
                                  <w:r>
                                    <w:rPr>
                                      <w:rFonts w:ascii="Times New Roman" w:hAnsi="Times New Roman" w:cs="Times New Roman"/>
                                      <w:b/>
                                      <w:color w:val="002060"/>
                                      <w:lang w:val="kk-KZ"/>
                                    </w:rPr>
                                    <w:t>институттары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3" o:spid="_x0000_s1027" style="position:absolute;margin-left:21.95pt;margin-top:10.2pt;width:144.75pt;height:12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" fillcolor="#00b0f0" strokecolor="#243f60 [1604]" strokeweight="2pt">
                      <v:textbox>
                        <w:txbxContent>
                          <w:p w:rsidR="00127F27" w:rsidRDefault="00127F27" w:rsidP="00127F27">
                            <w:pPr>
                              <w:jc w:val="center"/>
                              <w:rPr>
                                <w:rFonts w:ascii="Times New Roman" w:hAnsi="Times New Roman" w:cs="Times New Roman"/>
                                <w:b/>
                                <w:color w:val="1F497D" w:themeColor="text2"/>
                                <w:lang w:val="kk-KZ"/>
                              </w:rPr>
                            </w:pPr>
                            <w:r>
                              <w:rPr>
                                <w:rFonts w:ascii="Times New Roman" w:hAnsi="Times New Roman" w:cs="Times New Roman"/>
                                <w:b/>
                                <w:color w:val="002060"/>
                                <w:lang w:val="kk-KZ"/>
                              </w:rPr>
                              <w:t>Құқық</w:t>
                            </w:r>
                            <w:r>
                              <w:rPr>
                                <w:rFonts w:ascii="Times New Roman" w:hAnsi="Times New Roman" w:cs="Times New Roman"/>
                                <w:b/>
                                <w:color w:val="1F497D" w:themeColor="text2"/>
                                <w:lang w:val="kk-KZ"/>
                              </w:rPr>
                              <w:t xml:space="preserve"> </w:t>
                            </w:r>
                            <w:r>
                              <w:rPr>
                                <w:rFonts w:ascii="Times New Roman" w:hAnsi="Times New Roman" w:cs="Times New Roman"/>
                                <w:b/>
                                <w:color w:val="002060"/>
                                <w:lang w:val="kk-KZ"/>
                              </w:rPr>
                              <w:t>институттары</w:t>
                            </w:r>
                          </w:p>
                        </w:txbxContent>
                      </v:textbox>
                    </v:oval>
                  </w:pict>
                </mc:Fallback>
              </mc:AlternateContent>
            </w:r>
            <w:r>
              <w:rPr>
                <w:rFonts w:ascii="Times New Roman" w:eastAsia="Malgun Gothic" w:hAnsi="Times New Roman" w:cs="Times New Roman"/>
                <w:b/>
                <w:sz w:val="24"/>
                <w:szCs w:val="24"/>
                <w:lang w:val="kk-KZ"/>
              </w:rPr>
              <w:tab/>
            </w:r>
          </w:p>
          <w:p w:rsidR="00127F27" w:rsidRDefault="00127F27">
            <w:pPr>
              <w:rPr>
                <w:rFonts w:ascii="Times New Roman" w:eastAsia="Malgun Gothic" w:hAnsi="Times New Roman" w:cs="Times New Roman"/>
                <w:b/>
                <w:sz w:val="24"/>
                <w:szCs w:val="24"/>
                <w:lang w:val="kk-KZ"/>
              </w:rPr>
            </w:pPr>
          </w:p>
          <w:p w:rsidR="00127F27" w:rsidRDefault="00127F27">
            <w:pPr>
              <w:rPr>
                <w:rFonts w:ascii="Times New Roman" w:eastAsia="Malgun Gothic" w:hAnsi="Times New Roman" w:cs="Times New Roman"/>
                <w:b/>
                <w:sz w:val="24"/>
                <w:szCs w:val="24"/>
                <w:lang w:val="kk-KZ"/>
              </w:rPr>
            </w:pPr>
          </w:p>
          <w:p w:rsidR="00127F27" w:rsidRDefault="00127F27">
            <w:pPr>
              <w:rPr>
                <w:rFonts w:ascii="Times New Roman" w:eastAsia="Malgun Gothic" w:hAnsi="Times New Roman" w:cs="Times New Roman"/>
                <w:b/>
                <w:sz w:val="24"/>
                <w:szCs w:val="24"/>
                <w:lang w:val="kk-KZ"/>
              </w:rPr>
            </w:pPr>
          </w:p>
          <w:p w:rsidR="00127F27" w:rsidRDefault="00127F27">
            <w:pPr>
              <w:rPr>
                <w:rFonts w:ascii="Times New Roman" w:eastAsia="Malgun Gothic" w:hAnsi="Times New Roman" w:cs="Times New Roman"/>
                <w:b/>
                <w:sz w:val="24"/>
                <w:szCs w:val="24"/>
                <w:lang w:val="kk-KZ"/>
              </w:rPr>
            </w:pPr>
          </w:p>
          <w:p w:rsidR="00127F27" w:rsidRDefault="00127F27">
            <w:pPr>
              <w:rPr>
                <w:rFonts w:ascii="Times New Roman" w:eastAsia="Malgun Gothic" w:hAnsi="Times New Roman" w:cs="Times New Roman"/>
                <w:b/>
                <w:sz w:val="24"/>
                <w:szCs w:val="24"/>
                <w:lang w:val="kk-KZ"/>
              </w:rPr>
            </w:pPr>
          </w:p>
          <w:p w:rsidR="00127F27" w:rsidRDefault="00127F27">
            <w:pPr>
              <w:rPr>
                <w:rFonts w:ascii="Times New Roman" w:eastAsia="Malgun Gothic" w:hAnsi="Times New Roman" w:cs="Times New Roman"/>
                <w:b/>
                <w:sz w:val="24"/>
                <w:szCs w:val="24"/>
                <w:lang w:val="kk-KZ"/>
              </w:rPr>
            </w:pPr>
          </w:p>
          <w:p w:rsidR="00127F27" w:rsidRDefault="00127F27">
            <w:pPr>
              <w:rPr>
                <w:rFonts w:ascii="Times New Roman" w:eastAsia="Malgun Gothic" w:hAnsi="Times New Roman" w:cs="Times New Roman"/>
                <w:b/>
                <w:sz w:val="24"/>
                <w:szCs w:val="24"/>
                <w:lang w:val="kk-KZ"/>
              </w:rPr>
            </w:pPr>
          </w:p>
          <w:p w:rsidR="00127F27" w:rsidRDefault="00127F27">
            <w:pPr>
              <w:rPr>
                <w:rFonts w:ascii="Times New Roman" w:eastAsia="Malgun Gothic" w:hAnsi="Times New Roman" w:cs="Times New Roman"/>
                <w:b/>
                <w:sz w:val="24"/>
                <w:szCs w:val="24"/>
                <w:lang w:val="kk-KZ"/>
              </w:rPr>
            </w:pPr>
          </w:p>
          <w:p w:rsidR="00127F27" w:rsidRDefault="00127F27">
            <w:pPr>
              <w:rPr>
                <w:rFonts w:ascii="Times New Roman" w:eastAsia="Malgun Gothic" w:hAnsi="Times New Roman" w:cs="Times New Roman"/>
                <w:b/>
                <w:sz w:val="24"/>
                <w:szCs w:val="24"/>
                <w:lang w:val="kk-KZ"/>
              </w:rPr>
            </w:pPr>
          </w:p>
          <w:p w:rsidR="00127F27" w:rsidRDefault="00127F27">
            <w:pPr>
              <w:rPr>
                <w:rFonts w:ascii="Times New Roman" w:eastAsia="Malgun Gothic" w:hAnsi="Times New Roman" w:cs="Times New Roman"/>
                <w:b/>
                <w:sz w:val="24"/>
                <w:szCs w:val="24"/>
                <w:lang w:val="kk-KZ"/>
              </w:rPr>
            </w:pPr>
          </w:p>
          <w:p w:rsidR="00127F27" w:rsidRDefault="00127F27">
            <w:pPr>
              <w:rPr>
                <w:rFonts w:ascii="Times New Roman" w:eastAsia="Malgun Gothic" w:hAnsi="Times New Roman" w:cs="Times New Roman"/>
                <w:b/>
                <w:sz w:val="24"/>
                <w:szCs w:val="24"/>
                <w:lang w:val="kk-KZ"/>
              </w:rPr>
            </w:pPr>
          </w:p>
          <w:p w:rsidR="00127F27" w:rsidRDefault="00127F27">
            <w:pPr>
              <w:rPr>
                <w:rFonts w:ascii="Times New Roman" w:eastAsia="Malgun Gothic" w:hAnsi="Times New Roman" w:cs="Times New Roman"/>
                <w:b/>
                <w:sz w:val="24"/>
                <w:szCs w:val="24"/>
                <w:lang w:val="kk-KZ"/>
              </w:rPr>
            </w:pPr>
          </w:p>
          <w:p w:rsidR="00127F27" w:rsidRDefault="00127F27">
            <w:pPr>
              <w:rPr>
                <w:rFonts w:ascii="Times New Roman" w:eastAsia="Malgun Gothic" w:hAnsi="Times New Roman" w:cs="Times New Roman"/>
                <w:sz w:val="24"/>
                <w:szCs w:val="24"/>
                <w:lang w:val="kk-KZ"/>
              </w:rPr>
            </w:pPr>
            <w:r>
              <w:rPr>
                <w:rFonts w:ascii="Times New Roman" w:eastAsia="Malgun Gothic" w:hAnsi="Times New Roman" w:cs="Times New Roman"/>
                <w:b/>
                <w:sz w:val="24"/>
                <w:szCs w:val="24"/>
                <w:lang w:val="kk-KZ"/>
              </w:rPr>
              <w:t>4- тапсырма</w:t>
            </w:r>
            <w:r>
              <w:rPr>
                <w:rFonts w:ascii="Times New Roman" w:eastAsia="Malgun Gothic" w:hAnsi="Times New Roman" w:cs="Times New Roman"/>
                <w:sz w:val="24"/>
                <w:szCs w:val="24"/>
                <w:lang w:val="kk-KZ"/>
              </w:rPr>
              <w:t xml:space="preserve"> </w:t>
            </w:r>
            <w:r>
              <w:rPr>
                <w:rFonts w:ascii="Times New Roman" w:hAnsi="Times New Roman" w:cs="Times New Roman"/>
                <w:b/>
                <w:i/>
                <w:sz w:val="24"/>
                <w:szCs w:val="24"/>
                <w:lang w:val="kk-KZ"/>
              </w:rPr>
              <w:t>Құқық жүйесі элементтерінің анықтасы, ерекшелігін     кестеге жазу</w:t>
            </w:r>
          </w:p>
          <w:p w:rsidR="00127F27" w:rsidRDefault="00127F27">
            <w:pPr>
              <w:rPr>
                <w:rFonts w:ascii="Times New Roman" w:eastAsia="Malgun Gothic" w:hAnsi="Times New Roman" w:cs="Times New Roman"/>
                <w:sz w:val="24"/>
                <w:szCs w:val="24"/>
                <w:lang w:val="kk-KZ"/>
              </w:rPr>
            </w:pPr>
          </w:p>
          <w:tbl>
            <w:tblPr>
              <w:tblStyle w:val="a4"/>
              <w:tblW w:w="0" w:type="auto"/>
              <w:tblLook w:val="04A0" w:firstRow="1" w:lastRow="0" w:firstColumn="1" w:lastColumn="0" w:noHBand="0" w:noVBand="1"/>
            </w:tblPr>
            <w:tblGrid>
              <w:gridCol w:w="1997"/>
              <w:gridCol w:w="1997"/>
              <w:gridCol w:w="1998"/>
            </w:tblGrid>
            <w:tr w:rsidR="00127F27">
              <w:tc>
                <w:tcPr>
                  <w:tcW w:w="1997" w:type="dxa"/>
                  <w:tcBorders>
                    <w:top w:val="single" w:sz="4" w:space="0" w:color="auto"/>
                    <w:left w:val="single" w:sz="4" w:space="0" w:color="auto"/>
                    <w:bottom w:val="single" w:sz="4" w:space="0" w:color="auto"/>
                    <w:right w:val="single" w:sz="4" w:space="0" w:color="auto"/>
                  </w:tcBorders>
                  <w:hideMark/>
                </w:tcPr>
                <w:p w:rsidR="00127F27" w:rsidRDefault="00127F27">
                  <w:pPr>
                    <w:widowControl w:val="0"/>
                    <w:spacing w:line="256" w:lineRule="auto"/>
                    <w:jc w:val="both"/>
                    <w:rPr>
                      <w:rFonts w:ascii="Times New Roman" w:eastAsia="Times New Roman" w:hAnsi="Times New Roman" w:cs="Times New Roman"/>
                      <w:b/>
                      <w:i/>
                      <w:color w:val="000000"/>
                      <w:sz w:val="24"/>
                      <w:szCs w:val="24"/>
                      <w:lang w:val="kk-KZ"/>
                    </w:rPr>
                  </w:pPr>
                  <w:r>
                    <w:rPr>
                      <w:rFonts w:ascii="Times New Roman" w:hAnsi="Times New Roman" w:cs="Times New Roman"/>
                      <w:b/>
                      <w:i/>
                      <w:sz w:val="24"/>
                      <w:szCs w:val="24"/>
                      <w:lang w:val="kk-KZ"/>
                    </w:rPr>
                    <w:t>Құқық жүйесі элементтері</w:t>
                  </w:r>
                </w:p>
              </w:tc>
              <w:tc>
                <w:tcPr>
                  <w:tcW w:w="1997" w:type="dxa"/>
                  <w:tcBorders>
                    <w:top w:val="single" w:sz="4" w:space="0" w:color="auto"/>
                    <w:left w:val="single" w:sz="4" w:space="0" w:color="auto"/>
                    <w:bottom w:val="single" w:sz="4" w:space="0" w:color="auto"/>
                    <w:right w:val="single" w:sz="4" w:space="0" w:color="auto"/>
                  </w:tcBorders>
                  <w:hideMark/>
                </w:tcPr>
                <w:p w:rsidR="00127F27" w:rsidRDefault="00127F27">
                  <w:pPr>
                    <w:widowControl w:val="0"/>
                    <w:spacing w:line="256" w:lineRule="auto"/>
                    <w:jc w:val="both"/>
                    <w:rPr>
                      <w:rFonts w:ascii="Times New Roman" w:eastAsia="Times New Roman" w:hAnsi="Times New Roman" w:cs="Times New Roman"/>
                      <w:b/>
                      <w:i/>
                      <w:color w:val="000000"/>
                      <w:sz w:val="24"/>
                      <w:szCs w:val="24"/>
                      <w:lang w:val="kk-KZ"/>
                    </w:rPr>
                  </w:pPr>
                  <w:r>
                    <w:rPr>
                      <w:rFonts w:ascii="Times New Roman" w:hAnsi="Times New Roman" w:cs="Times New Roman"/>
                      <w:b/>
                      <w:i/>
                      <w:sz w:val="24"/>
                      <w:szCs w:val="24"/>
                      <w:lang w:val="kk-KZ"/>
                    </w:rPr>
                    <w:t xml:space="preserve">Анықтамасы </w:t>
                  </w:r>
                </w:p>
              </w:tc>
              <w:tc>
                <w:tcPr>
                  <w:tcW w:w="1998" w:type="dxa"/>
                  <w:tcBorders>
                    <w:top w:val="single" w:sz="4" w:space="0" w:color="auto"/>
                    <w:left w:val="single" w:sz="4" w:space="0" w:color="auto"/>
                    <w:bottom w:val="single" w:sz="4" w:space="0" w:color="auto"/>
                    <w:right w:val="single" w:sz="4" w:space="0" w:color="auto"/>
                  </w:tcBorders>
                  <w:hideMark/>
                </w:tcPr>
                <w:p w:rsidR="00127F27" w:rsidRDefault="00127F27">
                  <w:pPr>
                    <w:widowControl w:val="0"/>
                    <w:spacing w:line="256" w:lineRule="auto"/>
                    <w:jc w:val="both"/>
                    <w:rPr>
                      <w:rFonts w:ascii="Times New Roman" w:eastAsia="Times New Roman" w:hAnsi="Times New Roman" w:cs="Times New Roman"/>
                      <w:b/>
                      <w:i/>
                      <w:color w:val="000000"/>
                      <w:sz w:val="24"/>
                      <w:szCs w:val="24"/>
                      <w:lang w:val="kk-KZ"/>
                    </w:rPr>
                  </w:pPr>
                  <w:r>
                    <w:rPr>
                      <w:rFonts w:ascii="Times New Roman" w:hAnsi="Times New Roman" w:cs="Times New Roman"/>
                      <w:b/>
                      <w:i/>
                      <w:sz w:val="24"/>
                      <w:szCs w:val="24"/>
                      <w:lang w:val="kk-KZ"/>
                    </w:rPr>
                    <w:t>Реттеу ерекшелігі</w:t>
                  </w:r>
                </w:p>
              </w:tc>
            </w:tr>
            <w:tr w:rsidR="00127F27">
              <w:tc>
                <w:tcPr>
                  <w:tcW w:w="1997" w:type="dxa"/>
                  <w:tcBorders>
                    <w:top w:val="single" w:sz="4" w:space="0" w:color="auto"/>
                    <w:left w:val="single" w:sz="4" w:space="0" w:color="auto"/>
                    <w:bottom w:val="single" w:sz="4" w:space="0" w:color="auto"/>
                    <w:right w:val="single" w:sz="4" w:space="0" w:color="auto"/>
                  </w:tcBorders>
                  <w:hideMark/>
                </w:tcPr>
                <w:p w:rsidR="00127F27" w:rsidRDefault="00127F27">
                  <w:pPr>
                    <w:widowControl w:val="0"/>
                    <w:spacing w:line="256" w:lineRule="auto"/>
                    <w:jc w:val="both"/>
                    <w:rPr>
                      <w:rFonts w:ascii="Times New Roman" w:eastAsia="Times New Roman" w:hAnsi="Times New Roman" w:cs="Times New Roman"/>
                      <w:color w:val="000000"/>
                      <w:sz w:val="24"/>
                      <w:szCs w:val="24"/>
                      <w:lang w:val="kk-KZ"/>
                    </w:rPr>
                  </w:pPr>
                  <w:r>
                    <w:rPr>
                      <w:rFonts w:ascii="Times New Roman" w:hAnsi="Times New Roman" w:cs="Times New Roman"/>
                      <w:sz w:val="24"/>
                      <w:szCs w:val="24"/>
                      <w:lang w:val="kk-KZ"/>
                    </w:rPr>
                    <w:t>Құқық саласы</w:t>
                  </w:r>
                </w:p>
              </w:tc>
              <w:tc>
                <w:tcPr>
                  <w:tcW w:w="1997" w:type="dxa"/>
                  <w:tcBorders>
                    <w:top w:val="single" w:sz="4" w:space="0" w:color="auto"/>
                    <w:left w:val="single" w:sz="4" w:space="0" w:color="auto"/>
                    <w:bottom w:val="single" w:sz="4" w:space="0" w:color="auto"/>
                    <w:right w:val="single" w:sz="4" w:space="0" w:color="auto"/>
                  </w:tcBorders>
                </w:tcPr>
                <w:p w:rsidR="00127F27" w:rsidRDefault="00127F27">
                  <w:pPr>
                    <w:widowControl w:val="0"/>
                    <w:spacing w:line="256" w:lineRule="auto"/>
                    <w:jc w:val="both"/>
                    <w:rPr>
                      <w:rFonts w:ascii="Times New Roman" w:eastAsia="Times New Roman" w:hAnsi="Times New Roman" w:cs="Times New Roman"/>
                      <w:color w:val="000000"/>
                      <w:sz w:val="24"/>
                      <w:szCs w:val="24"/>
                      <w:lang w:val="kk-KZ"/>
                    </w:rPr>
                  </w:pPr>
                </w:p>
                <w:p w:rsidR="00127F27" w:rsidRDefault="00127F27">
                  <w:pPr>
                    <w:widowControl w:val="0"/>
                    <w:spacing w:line="256" w:lineRule="auto"/>
                    <w:jc w:val="both"/>
                    <w:rPr>
                      <w:rFonts w:ascii="Times New Roman" w:eastAsia="Times New Roman" w:hAnsi="Times New Roman" w:cs="Times New Roman"/>
                      <w:color w:val="000000"/>
                      <w:sz w:val="24"/>
                      <w:szCs w:val="24"/>
                      <w:lang w:val="kk-KZ"/>
                    </w:rPr>
                  </w:pPr>
                </w:p>
              </w:tc>
              <w:tc>
                <w:tcPr>
                  <w:tcW w:w="1998" w:type="dxa"/>
                  <w:tcBorders>
                    <w:top w:val="single" w:sz="4" w:space="0" w:color="auto"/>
                    <w:left w:val="single" w:sz="4" w:space="0" w:color="auto"/>
                    <w:bottom w:val="single" w:sz="4" w:space="0" w:color="auto"/>
                    <w:right w:val="single" w:sz="4" w:space="0" w:color="auto"/>
                  </w:tcBorders>
                </w:tcPr>
                <w:p w:rsidR="00127F27" w:rsidRDefault="00127F27">
                  <w:pPr>
                    <w:widowControl w:val="0"/>
                    <w:spacing w:line="256" w:lineRule="auto"/>
                    <w:jc w:val="both"/>
                    <w:rPr>
                      <w:rFonts w:ascii="Times New Roman" w:eastAsia="Times New Roman" w:hAnsi="Times New Roman" w:cs="Times New Roman"/>
                      <w:color w:val="000000"/>
                      <w:sz w:val="24"/>
                      <w:szCs w:val="24"/>
                      <w:lang w:val="kk-KZ"/>
                    </w:rPr>
                  </w:pPr>
                </w:p>
              </w:tc>
            </w:tr>
            <w:tr w:rsidR="00127F27">
              <w:tc>
                <w:tcPr>
                  <w:tcW w:w="1997" w:type="dxa"/>
                  <w:tcBorders>
                    <w:top w:val="single" w:sz="4" w:space="0" w:color="auto"/>
                    <w:left w:val="single" w:sz="4" w:space="0" w:color="auto"/>
                    <w:bottom w:val="single" w:sz="4" w:space="0" w:color="auto"/>
                    <w:right w:val="single" w:sz="4" w:space="0" w:color="auto"/>
                  </w:tcBorders>
                  <w:hideMark/>
                </w:tcPr>
                <w:p w:rsidR="00127F27" w:rsidRDefault="00127F27">
                  <w:pPr>
                    <w:widowControl w:val="0"/>
                    <w:spacing w:line="256" w:lineRule="auto"/>
                    <w:jc w:val="both"/>
                    <w:rPr>
                      <w:rFonts w:ascii="Times New Roman" w:eastAsia="Times New Roman" w:hAnsi="Times New Roman" w:cs="Times New Roman"/>
                      <w:color w:val="000000"/>
                      <w:sz w:val="24"/>
                      <w:szCs w:val="24"/>
                      <w:lang w:val="kk-KZ"/>
                    </w:rPr>
                  </w:pPr>
                  <w:r>
                    <w:rPr>
                      <w:rFonts w:ascii="Times New Roman" w:hAnsi="Times New Roman" w:cs="Times New Roman"/>
                      <w:sz w:val="24"/>
                      <w:szCs w:val="24"/>
                      <w:lang w:val="kk-KZ"/>
                    </w:rPr>
                    <w:t>Құқықтық нормалар</w:t>
                  </w:r>
                </w:p>
              </w:tc>
              <w:tc>
                <w:tcPr>
                  <w:tcW w:w="1997" w:type="dxa"/>
                  <w:tcBorders>
                    <w:top w:val="single" w:sz="4" w:space="0" w:color="auto"/>
                    <w:left w:val="single" w:sz="4" w:space="0" w:color="auto"/>
                    <w:bottom w:val="single" w:sz="4" w:space="0" w:color="auto"/>
                    <w:right w:val="single" w:sz="4" w:space="0" w:color="auto"/>
                  </w:tcBorders>
                </w:tcPr>
                <w:p w:rsidR="00127F27" w:rsidRDefault="00127F27">
                  <w:pPr>
                    <w:widowControl w:val="0"/>
                    <w:spacing w:line="256" w:lineRule="auto"/>
                    <w:jc w:val="both"/>
                    <w:rPr>
                      <w:rFonts w:ascii="Times New Roman" w:eastAsia="Times New Roman" w:hAnsi="Times New Roman" w:cs="Times New Roman"/>
                      <w:color w:val="000000"/>
                      <w:sz w:val="24"/>
                      <w:szCs w:val="24"/>
                      <w:lang w:val="kk-KZ"/>
                    </w:rPr>
                  </w:pPr>
                </w:p>
              </w:tc>
              <w:tc>
                <w:tcPr>
                  <w:tcW w:w="1998" w:type="dxa"/>
                  <w:tcBorders>
                    <w:top w:val="single" w:sz="4" w:space="0" w:color="auto"/>
                    <w:left w:val="single" w:sz="4" w:space="0" w:color="auto"/>
                    <w:bottom w:val="single" w:sz="4" w:space="0" w:color="auto"/>
                    <w:right w:val="single" w:sz="4" w:space="0" w:color="auto"/>
                  </w:tcBorders>
                </w:tcPr>
                <w:p w:rsidR="00127F27" w:rsidRDefault="00127F27">
                  <w:pPr>
                    <w:widowControl w:val="0"/>
                    <w:spacing w:line="256" w:lineRule="auto"/>
                    <w:jc w:val="both"/>
                    <w:rPr>
                      <w:rFonts w:ascii="Times New Roman" w:eastAsia="Times New Roman" w:hAnsi="Times New Roman" w:cs="Times New Roman"/>
                      <w:color w:val="000000"/>
                      <w:sz w:val="24"/>
                      <w:szCs w:val="24"/>
                      <w:lang w:val="kk-KZ"/>
                    </w:rPr>
                  </w:pPr>
                </w:p>
              </w:tc>
            </w:tr>
            <w:tr w:rsidR="00127F27">
              <w:tc>
                <w:tcPr>
                  <w:tcW w:w="1997" w:type="dxa"/>
                  <w:tcBorders>
                    <w:top w:val="single" w:sz="4" w:space="0" w:color="auto"/>
                    <w:left w:val="single" w:sz="4" w:space="0" w:color="auto"/>
                    <w:bottom w:val="single" w:sz="4" w:space="0" w:color="auto"/>
                    <w:right w:val="single" w:sz="4" w:space="0" w:color="auto"/>
                  </w:tcBorders>
                  <w:hideMark/>
                </w:tcPr>
                <w:p w:rsidR="00127F27" w:rsidRDefault="00127F27" w:rsidP="00091169">
                  <w:pPr>
                    <w:widowControl w:val="0"/>
                    <w:spacing w:line="256" w:lineRule="auto"/>
                    <w:rPr>
                      <w:rFonts w:ascii="Times New Roman" w:eastAsia="Times New Roman" w:hAnsi="Times New Roman" w:cs="Times New Roman"/>
                      <w:color w:val="000000"/>
                      <w:sz w:val="24"/>
                      <w:szCs w:val="24"/>
                      <w:lang w:val="kk-KZ"/>
                    </w:rPr>
                  </w:pPr>
                  <w:r>
                    <w:rPr>
                      <w:rFonts w:ascii="Times New Roman" w:hAnsi="Times New Roman" w:cs="Times New Roman"/>
                      <w:sz w:val="24"/>
                      <w:szCs w:val="24"/>
                      <w:lang w:val="kk-KZ"/>
                    </w:rPr>
                    <w:t xml:space="preserve">Құқықтық ішкі  сала </w:t>
                  </w:r>
                </w:p>
              </w:tc>
              <w:tc>
                <w:tcPr>
                  <w:tcW w:w="1997" w:type="dxa"/>
                  <w:tcBorders>
                    <w:top w:val="single" w:sz="4" w:space="0" w:color="auto"/>
                    <w:left w:val="single" w:sz="4" w:space="0" w:color="auto"/>
                    <w:bottom w:val="single" w:sz="4" w:space="0" w:color="auto"/>
                    <w:right w:val="single" w:sz="4" w:space="0" w:color="auto"/>
                  </w:tcBorders>
                </w:tcPr>
                <w:p w:rsidR="00127F27" w:rsidRDefault="00127F27">
                  <w:pPr>
                    <w:widowControl w:val="0"/>
                    <w:spacing w:line="256" w:lineRule="auto"/>
                    <w:jc w:val="both"/>
                    <w:rPr>
                      <w:rFonts w:ascii="Times New Roman" w:eastAsia="Times New Roman" w:hAnsi="Times New Roman" w:cs="Times New Roman"/>
                      <w:color w:val="000000"/>
                      <w:sz w:val="24"/>
                      <w:szCs w:val="24"/>
                      <w:lang w:val="kk-KZ"/>
                    </w:rPr>
                  </w:pPr>
                </w:p>
              </w:tc>
              <w:tc>
                <w:tcPr>
                  <w:tcW w:w="1998" w:type="dxa"/>
                  <w:tcBorders>
                    <w:top w:val="single" w:sz="4" w:space="0" w:color="auto"/>
                    <w:left w:val="single" w:sz="4" w:space="0" w:color="auto"/>
                    <w:bottom w:val="single" w:sz="4" w:space="0" w:color="auto"/>
                    <w:right w:val="single" w:sz="4" w:space="0" w:color="auto"/>
                  </w:tcBorders>
                </w:tcPr>
                <w:p w:rsidR="00127F27" w:rsidRDefault="00127F27">
                  <w:pPr>
                    <w:widowControl w:val="0"/>
                    <w:spacing w:line="256" w:lineRule="auto"/>
                    <w:jc w:val="both"/>
                    <w:rPr>
                      <w:rFonts w:ascii="Times New Roman" w:eastAsia="Times New Roman" w:hAnsi="Times New Roman" w:cs="Times New Roman"/>
                      <w:color w:val="000000"/>
                      <w:sz w:val="24"/>
                      <w:szCs w:val="24"/>
                      <w:lang w:val="kk-KZ"/>
                    </w:rPr>
                  </w:pPr>
                </w:p>
              </w:tc>
            </w:tr>
            <w:tr w:rsidR="00127F27">
              <w:tc>
                <w:tcPr>
                  <w:tcW w:w="1997" w:type="dxa"/>
                  <w:tcBorders>
                    <w:top w:val="single" w:sz="4" w:space="0" w:color="auto"/>
                    <w:left w:val="single" w:sz="4" w:space="0" w:color="auto"/>
                    <w:bottom w:val="single" w:sz="4" w:space="0" w:color="auto"/>
                    <w:right w:val="single" w:sz="4" w:space="0" w:color="auto"/>
                  </w:tcBorders>
                  <w:hideMark/>
                </w:tcPr>
                <w:p w:rsidR="00127F27" w:rsidRDefault="00127F27">
                  <w:pPr>
                    <w:widowControl w:val="0"/>
                    <w:spacing w:line="256" w:lineRule="auto"/>
                    <w:jc w:val="both"/>
                    <w:rPr>
                      <w:rFonts w:ascii="Times New Roman" w:eastAsia="Times New Roman" w:hAnsi="Times New Roman" w:cs="Times New Roman"/>
                      <w:color w:val="000000"/>
                      <w:sz w:val="24"/>
                      <w:szCs w:val="24"/>
                      <w:lang w:val="kk-KZ"/>
                    </w:rPr>
                  </w:pPr>
                  <w:r>
                    <w:rPr>
                      <w:rFonts w:ascii="Times New Roman" w:hAnsi="Times New Roman" w:cs="Times New Roman"/>
                      <w:sz w:val="24"/>
                      <w:szCs w:val="24"/>
                      <w:lang w:val="kk-KZ"/>
                    </w:rPr>
                    <w:t>Құқықтық институт</w:t>
                  </w:r>
                </w:p>
              </w:tc>
              <w:tc>
                <w:tcPr>
                  <w:tcW w:w="1997" w:type="dxa"/>
                  <w:tcBorders>
                    <w:top w:val="single" w:sz="4" w:space="0" w:color="auto"/>
                    <w:left w:val="single" w:sz="4" w:space="0" w:color="auto"/>
                    <w:bottom w:val="single" w:sz="4" w:space="0" w:color="auto"/>
                    <w:right w:val="single" w:sz="4" w:space="0" w:color="auto"/>
                  </w:tcBorders>
                </w:tcPr>
                <w:p w:rsidR="00127F27" w:rsidRDefault="00127F27">
                  <w:pPr>
                    <w:widowControl w:val="0"/>
                    <w:spacing w:line="256" w:lineRule="auto"/>
                    <w:jc w:val="both"/>
                    <w:rPr>
                      <w:rFonts w:ascii="Times New Roman" w:eastAsia="Times New Roman" w:hAnsi="Times New Roman" w:cs="Times New Roman"/>
                      <w:color w:val="000000"/>
                      <w:sz w:val="24"/>
                      <w:szCs w:val="24"/>
                      <w:lang w:val="kk-KZ"/>
                    </w:rPr>
                  </w:pPr>
                </w:p>
              </w:tc>
              <w:tc>
                <w:tcPr>
                  <w:tcW w:w="1998" w:type="dxa"/>
                  <w:tcBorders>
                    <w:top w:val="single" w:sz="4" w:space="0" w:color="auto"/>
                    <w:left w:val="single" w:sz="4" w:space="0" w:color="auto"/>
                    <w:bottom w:val="single" w:sz="4" w:space="0" w:color="auto"/>
                    <w:right w:val="single" w:sz="4" w:space="0" w:color="auto"/>
                  </w:tcBorders>
                </w:tcPr>
                <w:p w:rsidR="00127F27" w:rsidRDefault="00127F27">
                  <w:pPr>
                    <w:widowControl w:val="0"/>
                    <w:spacing w:line="256" w:lineRule="auto"/>
                    <w:jc w:val="both"/>
                    <w:rPr>
                      <w:rFonts w:ascii="Times New Roman" w:eastAsia="Times New Roman" w:hAnsi="Times New Roman" w:cs="Times New Roman"/>
                      <w:color w:val="000000"/>
                      <w:sz w:val="24"/>
                      <w:szCs w:val="24"/>
                      <w:lang w:val="kk-KZ"/>
                    </w:rPr>
                  </w:pPr>
                </w:p>
              </w:tc>
            </w:tr>
          </w:tbl>
          <w:p w:rsidR="00127F27" w:rsidRDefault="00127F27">
            <w:pPr>
              <w:rPr>
                <w:rFonts w:ascii="Times New Roman" w:eastAsia="Malgun Gothic" w:hAnsi="Times New Roman" w:cs="Times New Roman"/>
                <w:sz w:val="24"/>
                <w:szCs w:val="24"/>
                <w:lang w:val="kk-KZ"/>
              </w:rPr>
            </w:pPr>
            <w:bookmarkStart w:id="0" w:name="_GoBack"/>
            <w:bookmarkEnd w:id="0"/>
          </w:p>
          <w:p w:rsidR="00127F27" w:rsidRDefault="00127F27">
            <w:pPr>
              <w:rPr>
                <w:rFonts w:ascii="Times New Roman" w:hAnsi="Times New Roman"/>
                <w:b/>
                <w:sz w:val="24"/>
                <w:szCs w:val="24"/>
                <w:lang w:val="kk-KZ"/>
              </w:rPr>
            </w:pPr>
          </w:p>
        </w:tc>
      </w:tr>
      <w:tr w:rsidR="00127F27" w:rsidTr="00127F27">
        <w:tc>
          <w:tcPr>
            <w:tcW w:w="2041" w:type="dxa"/>
            <w:tcBorders>
              <w:top w:val="single" w:sz="4" w:space="0" w:color="auto"/>
              <w:left w:val="single" w:sz="4" w:space="0" w:color="auto"/>
              <w:bottom w:val="single" w:sz="4" w:space="0" w:color="auto"/>
              <w:right w:val="single" w:sz="4" w:space="0" w:color="auto"/>
            </w:tcBorders>
          </w:tcPr>
          <w:p w:rsidR="00127F27" w:rsidRDefault="00127F27">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Сабақты қорытындылау</w:t>
            </w:r>
          </w:p>
          <w:p w:rsidR="00127F27" w:rsidRDefault="00127F27">
            <w:pPr>
              <w:rPr>
                <w:rFonts w:ascii="Times New Roman" w:hAnsi="Times New Roman" w:cs="Times New Roman"/>
                <w:b/>
                <w:sz w:val="24"/>
                <w:szCs w:val="24"/>
                <w:lang w:val="kk-KZ"/>
              </w:rPr>
            </w:pPr>
          </w:p>
          <w:p w:rsidR="00127F27" w:rsidRDefault="00127F27">
            <w:pPr>
              <w:rPr>
                <w:rFonts w:ascii="Times New Roman" w:hAnsi="Times New Roman" w:cs="Times New Roman"/>
                <w:b/>
                <w:sz w:val="24"/>
                <w:szCs w:val="24"/>
                <w:lang w:val="kk-KZ"/>
              </w:rPr>
            </w:pPr>
          </w:p>
          <w:p w:rsidR="00127F27" w:rsidRDefault="00127F27">
            <w:pPr>
              <w:rPr>
                <w:rFonts w:ascii="Times New Roman" w:hAnsi="Times New Roman" w:cs="Times New Roman"/>
                <w:b/>
                <w:sz w:val="24"/>
                <w:szCs w:val="24"/>
                <w:lang w:val="kk-KZ"/>
              </w:rPr>
            </w:pPr>
          </w:p>
          <w:p w:rsidR="00127F27" w:rsidRDefault="00127F27">
            <w:pPr>
              <w:rPr>
                <w:rFonts w:ascii="Times New Roman" w:hAnsi="Times New Roman" w:cs="Times New Roman"/>
                <w:b/>
                <w:sz w:val="24"/>
                <w:szCs w:val="24"/>
                <w:lang w:val="kk-KZ"/>
              </w:rPr>
            </w:pPr>
          </w:p>
          <w:p w:rsidR="00127F27" w:rsidRDefault="00127F27">
            <w:pPr>
              <w:rPr>
                <w:rFonts w:ascii="Times New Roman" w:hAnsi="Times New Roman" w:cs="Times New Roman"/>
                <w:b/>
                <w:sz w:val="24"/>
                <w:szCs w:val="24"/>
                <w:lang w:val="kk-KZ"/>
              </w:rPr>
            </w:pPr>
            <w:r>
              <w:rPr>
                <w:rFonts w:ascii="Times New Roman" w:hAnsi="Times New Roman" w:cs="Times New Roman"/>
                <w:b/>
                <w:sz w:val="24"/>
                <w:szCs w:val="24"/>
                <w:lang w:val="kk-KZ"/>
              </w:rPr>
              <w:t>Үйге тапсырма</w:t>
            </w:r>
          </w:p>
        </w:tc>
        <w:tc>
          <w:tcPr>
            <w:tcW w:w="8415" w:type="dxa"/>
            <w:gridSpan w:val="2"/>
            <w:tcBorders>
              <w:top w:val="single" w:sz="4" w:space="0" w:color="auto"/>
              <w:left w:val="single" w:sz="4" w:space="0" w:color="auto"/>
              <w:bottom w:val="single" w:sz="4" w:space="0" w:color="auto"/>
              <w:right w:val="single" w:sz="4" w:space="0" w:color="auto"/>
            </w:tcBorders>
          </w:tcPr>
          <w:p w:rsidR="00127F27" w:rsidRDefault="00127F27">
            <w:pPr>
              <w:rPr>
                <w:rFonts w:ascii="Times New Roman" w:hAnsi="Times New Roman"/>
                <w:sz w:val="24"/>
                <w:szCs w:val="24"/>
                <w:lang w:val="kk-KZ"/>
              </w:rPr>
            </w:pPr>
          </w:p>
          <w:p w:rsidR="00127F27" w:rsidRDefault="00127F27">
            <w:pPr>
              <w:rPr>
                <w:rFonts w:ascii="Times New Roman" w:hAnsi="Times New Roman"/>
                <w:sz w:val="24"/>
                <w:szCs w:val="24"/>
                <w:lang w:val="kk-KZ"/>
              </w:rPr>
            </w:pPr>
            <w:r>
              <w:rPr>
                <w:rFonts w:ascii="Times New Roman" w:hAnsi="Times New Roman"/>
                <w:sz w:val="24"/>
                <w:szCs w:val="24"/>
                <w:lang w:val="kk-KZ"/>
              </w:rPr>
              <w:t>1.Күнделікті өмірде құқықты реттеу әдістерінің қай түрі жиі кездеседі?</w:t>
            </w:r>
          </w:p>
          <w:p w:rsidR="00127F27" w:rsidRDefault="00127F27">
            <w:pPr>
              <w:rPr>
                <w:rFonts w:ascii="Times New Roman" w:hAnsi="Times New Roman"/>
                <w:sz w:val="24"/>
                <w:szCs w:val="24"/>
                <w:lang w:val="kk-KZ"/>
              </w:rPr>
            </w:pPr>
            <w:r>
              <w:rPr>
                <w:rFonts w:ascii="Times New Roman" w:hAnsi="Times New Roman"/>
                <w:sz w:val="24"/>
                <w:szCs w:val="24"/>
                <w:lang w:val="kk-KZ"/>
              </w:rPr>
              <w:t>2. Кім?Қайда? Қашан? сұрақтарына қандай құқықтық норма жауап береді?</w:t>
            </w:r>
          </w:p>
          <w:p w:rsidR="00127F27" w:rsidRDefault="00127F27">
            <w:pPr>
              <w:rPr>
                <w:rFonts w:ascii="Times New Roman" w:hAnsi="Times New Roman"/>
                <w:sz w:val="24"/>
                <w:szCs w:val="24"/>
                <w:lang w:val="kk-KZ"/>
              </w:rPr>
            </w:pPr>
            <w:r>
              <w:rPr>
                <w:rFonts w:ascii="Times New Roman" w:hAnsi="Times New Roman"/>
                <w:sz w:val="24"/>
                <w:szCs w:val="24"/>
                <w:lang w:val="kk-KZ"/>
              </w:rPr>
              <w:t>3. Құқықтық жүйелік құрылымы деген не?</w:t>
            </w:r>
          </w:p>
          <w:p w:rsidR="00127F27" w:rsidRDefault="00127F27">
            <w:pPr>
              <w:rPr>
                <w:rFonts w:ascii="Times New Roman" w:hAnsi="Times New Roman"/>
                <w:sz w:val="24"/>
                <w:szCs w:val="24"/>
                <w:lang w:val="kk-KZ"/>
              </w:rPr>
            </w:pPr>
          </w:p>
          <w:p w:rsidR="00127F27" w:rsidRDefault="00127F27">
            <w:pPr>
              <w:rPr>
                <w:rFonts w:ascii="Times New Roman" w:hAnsi="Times New Roman" w:cs="Times New Roman"/>
                <w:sz w:val="24"/>
                <w:szCs w:val="28"/>
                <w:lang w:val="kk-KZ"/>
              </w:rPr>
            </w:pPr>
          </w:p>
          <w:p w:rsidR="00127F27" w:rsidRDefault="00127F27">
            <w:pPr>
              <w:rPr>
                <w:sz w:val="24"/>
                <w:szCs w:val="24"/>
                <w:lang w:val="kk-KZ"/>
              </w:rPr>
            </w:pPr>
            <w:r>
              <w:rPr>
                <w:rFonts w:ascii="Times New Roman" w:hAnsi="Times New Roman" w:cs="Times New Roman"/>
                <w:sz w:val="24"/>
                <w:szCs w:val="28"/>
                <w:lang w:val="kk-KZ"/>
              </w:rPr>
              <w:t>§3-4 оқуға, сөзтізбектер құрастыру</w:t>
            </w:r>
          </w:p>
        </w:tc>
      </w:tr>
    </w:tbl>
    <w:p w:rsidR="00127F27" w:rsidRDefault="00127F27" w:rsidP="00127F27">
      <w:pPr>
        <w:tabs>
          <w:tab w:val="left" w:pos="145"/>
        </w:tabs>
        <w:ind w:hanging="11"/>
        <w:rPr>
          <w:rFonts w:ascii="Times New Roman" w:eastAsia="MS Minngs" w:hAnsi="Times New Roman" w:cs="Times New Roman"/>
          <w:sz w:val="24"/>
          <w:szCs w:val="24"/>
          <w:lang w:val="kk-KZ" w:eastAsia="en-US"/>
        </w:rPr>
      </w:pPr>
    </w:p>
    <w:p w:rsidR="00127F27" w:rsidRDefault="00127F27" w:rsidP="00127F27">
      <w:pPr>
        <w:tabs>
          <w:tab w:val="left" w:pos="145"/>
        </w:tabs>
        <w:ind w:hanging="11"/>
        <w:rPr>
          <w:rFonts w:ascii="Times New Roman" w:eastAsia="MS Minngs" w:hAnsi="Times New Roman" w:cs="Times New Roman"/>
          <w:sz w:val="24"/>
          <w:szCs w:val="24"/>
          <w:lang w:val="kk-KZ" w:eastAsia="en-US"/>
        </w:rPr>
      </w:pPr>
    </w:p>
    <w:p w:rsidR="00127F27" w:rsidRDefault="00127F27" w:rsidP="00127F27">
      <w:pPr>
        <w:rPr>
          <w:lang w:val="kk-KZ"/>
        </w:rPr>
      </w:pPr>
    </w:p>
    <w:p w:rsidR="00127F27" w:rsidRDefault="00127F27" w:rsidP="00127F27">
      <w:pPr>
        <w:rPr>
          <w:lang w:val="kk-KZ"/>
        </w:rPr>
      </w:pPr>
    </w:p>
    <w:p w:rsidR="00127F27" w:rsidRDefault="00127F27" w:rsidP="00127F27">
      <w:pPr>
        <w:rPr>
          <w:lang w:val="kk-KZ"/>
        </w:rPr>
      </w:pPr>
    </w:p>
    <w:p w:rsidR="00127F27" w:rsidRDefault="00127F27" w:rsidP="00127F27">
      <w:pPr>
        <w:rPr>
          <w:lang w:val="kk-KZ"/>
        </w:rPr>
      </w:pPr>
    </w:p>
    <w:p w:rsidR="004515AB" w:rsidRDefault="004515AB"/>
    <w:sectPr w:rsidR="004515AB" w:rsidSect="00091169">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CC"/>
    <w:family w:val="swiss"/>
    <w:pitch w:val="variable"/>
    <w:sig w:usb0="E4002EFF" w:usb1="C000247B" w:usb2="00000009" w:usb3="00000000" w:csb0="000001FF" w:csb1="00000000"/>
  </w:font>
  <w:font w:name="MS Minngs">
    <w:altName w:val="Arial Unicode MS"/>
    <w:panose1 w:val="00000000000000000000"/>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8677D"/>
    <w:multiLevelType w:val="hybridMultilevel"/>
    <w:tmpl w:val="276E2E0E"/>
    <w:lvl w:ilvl="0" w:tplc="2FD8E378">
      <w:start w:val="1"/>
      <w:numFmt w:val="decimal"/>
      <w:lvlText w:val="%1."/>
      <w:lvlJc w:val="left"/>
      <w:pPr>
        <w:ind w:left="720" w:hanging="360"/>
      </w:pPr>
      <w:rPr>
        <w:rFonts w:eastAsia="Malgun Gothic"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222"/>
    <w:rsid w:val="00091169"/>
    <w:rsid w:val="00127F27"/>
    <w:rsid w:val="004515AB"/>
    <w:rsid w:val="00CC12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7F27"/>
    <w:rPr>
      <w:rFonts w:eastAsiaTheme="minorEastAsia"/>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7F27"/>
    <w:pPr>
      <w:ind w:left="720"/>
      <w:contextualSpacing/>
    </w:pPr>
  </w:style>
  <w:style w:type="table" w:styleId="a4">
    <w:name w:val="Table Grid"/>
    <w:basedOn w:val="a1"/>
    <w:uiPriority w:val="59"/>
    <w:rsid w:val="00127F27"/>
    <w:pPr>
      <w:spacing w:after="0" w:line="240" w:lineRule="auto"/>
    </w:pPr>
    <w:rPr>
      <w:rFonts w:eastAsiaTheme="minorEastAsia"/>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uiPriority w:val="59"/>
    <w:rsid w:val="00127F27"/>
    <w:pPr>
      <w:spacing w:after="0" w:line="240" w:lineRule="auto"/>
    </w:pPr>
    <w:rPr>
      <w:rFonts w:eastAsiaTheme="minorEastAsia"/>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7F27"/>
    <w:rPr>
      <w:rFonts w:eastAsiaTheme="minorEastAsia"/>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7F27"/>
    <w:pPr>
      <w:ind w:left="720"/>
      <w:contextualSpacing/>
    </w:pPr>
  </w:style>
  <w:style w:type="table" w:styleId="a4">
    <w:name w:val="Table Grid"/>
    <w:basedOn w:val="a1"/>
    <w:uiPriority w:val="59"/>
    <w:rsid w:val="00127F27"/>
    <w:pPr>
      <w:spacing w:after="0" w:line="240" w:lineRule="auto"/>
    </w:pPr>
    <w:rPr>
      <w:rFonts w:eastAsiaTheme="minorEastAsia"/>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uiPriority w:val="59"/>
    <w:rsid w:val="00127F27"/>
    <w:pPr>
      <w:spacing w:after="0" w:line="240" w:lineRule="auto"/>
    </w:pPr>
    <w:rPr>
      <w:rFonts w:eastAsiaTheme="minorEastAsia"/>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99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650</Words>
  <Characters>3709</Characters>
  <Application>Microsoft Office Word</Application>
  <DocSecurity>0</DocSecurity>
  <Lines>30</Lines>
  <Paragraphs>8</Paragraphs>
  <ScaleCrop>false</ScaleCrop>
  <Company>Microsoft</Company>
  <LinksUpToDate>false</LinksUpToDate>
  <CharactersWithSpaces>4351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Маржан</dc:creator>
  <cp:keywords/>
  <dc:description/>
  <cp:lastModifiedBy>Маржан</cp:lastModifiedBy>
  <cp:revision>3</cp:revision>
  <dcterms:created xsi:type="dcterms:W3CDTF">2020-08-12T08:13:00Z</dcterms:created>
  <dcterms:modified xsi:type="dcterms:W3CDTF">2020-08-12T09:03:00Z</dcterms:modified>
</cp:coreProperties>
</file>